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43069D" w14:textId="77777777" w:rsidR="0084277F" w:rsidRDefault="0084277F" w:rsidP="0084277F">
      <w:pPr>
        <w:pStyle w:val="BodyText"/>
        <w:rPr>
          <w:rFonts w:ascii="Times New Roman"/>
          <w:sz w:val="20"/>
        </w:rPr>
      </w:pPr>
      <w:r>
        <w:rPr>
          <w:noProof/>
          <w:lang w:eastAsia="fr-FR"/>
        </w:rPr>
        <mc:AlternateContent>
          <mc:Choice Requires="wpg">
            <w:drawing>
              <wp:anchor distT="0" distB="0" distL="114300" distR="114300" simplePos="0" relativeHeight="251649536" behindDoc="0" locked="0" layoutInCell="1" allowOverlap="1" wp14:anchorId="4062F701" wp14:editId="2FAAB416">
                <wp:simplePos x="0" y="0"/>
                <wp:positionH relativeFrom="page">
                  <wp:posOffset>0</wp:posOffset>
                </wp:positionH>
                <wp:positionV relativeFrom="page">
                  <wp:posOffset>0</wp:posOffset>
                </wp:positionV>
                <wp:extent cx="7556500" cy="1428750"/>
                <wp:effectExtent l="0" t="0" r="0" b="0"/>
                <wp:wrapNone/>
                <wp:docPr id="19" name="Groupe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1428750"/>
                          <a:chOff x="0" y="0"/>
                          <a:chExt cx="11900" cy="2250"/>
                        </a:xfrm>
                      </wpg:grpSpPr>
                      <wps:wsp>
                        <wps:cNvPr id="20" name="Rectangle 3"/>
                        <wps:cNvSpPr>
                          <a:spLocks noChangeArrowheads="1"/>
                        </wps:cNvSpPr>
                        <wps:spPr bwMode="auto">
                          <a:xfrm>
                            <a:off x="0" y="525"/>
                            <a:ext cx="11900" cy="1725"/>
                          </a:xfrm>
                          <a:prstGeom prst="rect">
                            <a:avLst/>
                          </a:prstGeom>
                          <a:solidFill>
                            <a:srgbClr val="18B40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1"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8970" y="855"/>
                            <a:ext cx="2250" cy="750"/>
                          </a:xfrm>
                          <a:prstGeom prst="rect">
                            <a:avLst/>
                          </a:prstGeom>
                          <a:noFill/>
                          <a:extLst>
                            <a:ext uri="{909E8E84-426E-40DD-AFC4-6F175D3DCCD1}">
                              <a14:hiddenFill xmlns:a14="http://schemas.microsoft.com/office/drawing/2010/main">
                                <a:solidFill>
                                  <a:srgbClr val="FFFFFF"/>
                                </a:solidFill>
                              </a14:hiddenFill>
                            </a:ext>
                          </a:extLst>
                        </pic:spPr>
                      </pic:pic>
                      <wps:wsp>
                        <wps:cNvPr id="22" name="Rectangle 5"/>
                        <wps:cNvSpPr>
                          <a:spLocks noChangeArrowheads="1"/>
                        </wps:cNvSpPr>
                        <wps:spPr bwMode="auto">
                          <a:xfrm>
                            <a:off x="0" y="0"/>
                            <a:ext cx="11895" cy="525"/>
                          </a:xfrm>
                          <a:prstGeom prst="rect">
                            <a:avLst/>
                          </a:prstGeom>
                          <a:solidFill>
                            <a:srgbClr val="18B40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Text Box 6"/>
                        <wps:cNvSpPr txBox="1">
                          <a:spLocks noChangeArrowheads="1"/>
                        </wps:cNvSpPr>
                        <wps:spPr bwMode="auto">
                          <a:xfrm>
                            <a:off x="0" y="0"/>
                            <a:ext cx="11900" cy="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C6A0B3" w14:textId="77777777" w:rsidR="0084277F" w:rsidRDefault="0084277F" w:rsidP="0084277F">
                              <w:pPr>
                                <w:spacing w:before="8"/>
                                <w:rPr>
                                  <w:rFonts w:ascii="Times New Roman"/>
                                  <w:sz w:val="54"/>
                                </w:rPr>
                              </w:pPr>
                            </w:p>
                            <w:p w14:paraId="2E0FC30D" w14:textId="77777777" w:rsidR="0084277F" w:rsidRDefault="0084277F" w:rsidP="0084277F">
                              <w:pPr>
                                <w:spacing w:line="283" w:lineRule="auto"/>
                                <w:ind w:left="689" w:right="2094"/>
                                <w:rPr>
                                  <w:rFonts w:ascii="Trebuchet MS"/>
                                  <w:b/>
                                  <w:sz w:val="40"/>
                                </w:rPr>
                              </w:pPr>
                              <w:r>
                                <w:rPr>
                                  <w:rFonts w:ascii="Trebuchet MS"/>
                                  <w:b/>
                                  <w:color w:val="FFFFFF"/>
                                  <w:w w:val="145"/>
                                  <w:sz w:val="40"/>
                                </w:rPr>
                                <w:t>FORMULAIRE</w:t>
                              </w:r>
                              <w:r>
                                <w:rPr>
                                  <w:rFonts w:ascii="Trebuchet MS"/>
                                  <w:b/>
                                  <w:color w:val="FFFFFF"/>
                                  <w:spacing w:val="9"/>
                                  <w:w w:val="145"/>
                                  <w:sz w:val="40"/>
                                </w:rPr>
                                <w:t xml:space="preserve"> </w:t>
                              </w:r>
                              <w:r>
                                <w:rPr>
                                  <w:rFonts w:ascii="Trebuchet MS"/>
                                  <w:b/>
                                  <w:color w:val="FFFFFF"/>
                                  <w:w w:val="145"/>
                                  <w:sz w:val="40"/>
                                </w:rPr>
                                <w:t>DE</w:t>
                              </w:r>
                              <w:r>
                                <w:rPr>
                                  <w:rFonts w:ascii="Trebuchet MS"/>
                                  <w:b/>
                                  <w:color w:val="FFFFFF"/>
                                  <w:spacing w:val="9"/>
                                  <w:w w:val="145"/>
                                  <w:sz w:val="40"/>
                                </w:rPr>
                                <w:t xml:space="preserve"> </w:t>
                              </w:r>
                              <w:r>
                                <w:rPr>
                                  <w:rFonts w:ascii="Trebuchet MS"/>
                                  <w:b/>
                                  <w:color w:val="FFFFFF"/>
                                  <w:w w:val="145"/>
                                  <w:sz w:val="40"/>
                                </w:rPr>
                                <w:t>RETOUR</w:t>
                              </w:r>
                              <w:r>
                                <w:rPr>
                                  <w:rFonts w:ascii="Trebuchet MS"/>
                                  <w:b/>
                                  <w:color w:val="FFFFFF"/>
                                  <w:spacing w:val="-171"/>
                                  <w:w w:val="145"/>
                                  <w:sz w:val="40"/>
                                </w:rPr>
                                <w:t xml:space="preserve"> </w:t>
                              </w:r>
                              <w:r>
                                <w:rPr>
                                  <w:rFonts w:ascii="Trebuchet MS"/>
                                  <w:b/>
                                  <w:color w:val="FFFFFF"/>
                                  <w:w w:val="145"/>
                                  <w:sz w:val="40"/>
                                </w:rPr>
                                <w:t>OFFICIEL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062F701" id="Groupe 19" o:spid="_x0000_s1026" style="position:absolute;margin-left:0;margin-top:0;width:595pt;height:112.5pt;z-index:251649536;mso-position-horizontal-relative:page;mso-position-vertical-relative:page" coordsize="11900,2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">
                <v:rect id="Rectangle 3" o:spid="_x0000_s1027" style="position:absolute;top:525;width:11900;height:1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" fillcolor="#18b40d"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8970;top:855;width:2250;height:7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">
                  <v:imagedata r:id="rId6" o:title=""/>
                </v:shape>
                <v:rect id="Rectangle 5" o:spid="_x0000_s1029" style="position:absolute;width:11895;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" fillcolor="#18b40d" stroked="f"/>
                <v:shapetype id="_x0000_t202" coordsize="21600,21600" o:spt="202" path="m,l,21600r21600,l21600,xe">
                  <v:stroke joinstyle="miter"/>
                  <v:path gradientshapeok="t" o:connecttype="rect"/>
                </v:shapetype>
                <v:shape id="Text Box 6" o:spid="_x0000_s1030" type="#_x0000_t202" style="position:absolute;width:11900;height:2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1BC6A0B3" w14:textId="77777777" w:rsidR="0084277F" w:rsidRDefault="0084277F" w:rsidP="0084277F">
                        <w:pPr>
                          <w:spacing w:before="8"/>
                          <w:rPr>
                            <w:rFonts w:ascii="Times New Roman"/>
                            <w:sz w:val="54"/>
                          </w:rPr>
                        </w:pPr>
                      </w:p>
                      <w:p w14:paraId="2E0FC30D" w14:textId="77777777" w:rsidR="0084277F" w:rsidRDefault="0084277F" w:rsidP="0084277F">
                        <w:pPr>
                          <w:spacing w:line="283" w:lineRule="auto"/>
                          <w:ind w:left="689" w:right="2094"/>
                          <w:rPr>
                            <w:rFonts w:ascii="Trebuchet MS"/>
                            <w:b/>
                            <w:sz w:val="40"/>
                          </w:rPr>
                        </w:pPr>
                        <w:r>
                          <w:rPr>
                            <w:rFonts w:ascii="Trebuchet MS"/>
                            <w:b/>
                            <w:color w:val="FFFFFF"/>
                            <w:w w:val="145"/>
                            <w:sz w:val="40"/>
                          </w:rPr>
                          <w:t>FORMULAIRE</w:t>
                        </w:r>
                        <w:r>
                          <w:rPr>
                            <w:rFonts w:ascii="Trebuchet MS"/>
                            <w:b/>
                            <w:color w:val="FFFFFF"/>
                            <w:spacing w:val="9"/>
                            <w:w w:val="145"/>
                            <w:sz w:val="40"/>
                          </w:rPr>
                          <w:t xml:space="preserve"> </w:t>
                        </w:r>
                        <w:r>
                          <w:rPr>
                            <w:rFonts w:ascii="Trebuchet MS"/>
                            <w:b/>
                            <w:color w:val="FFFFFF"/>
                            <w:w w:val="145"/>
                            <w:sz w:val="40"/>
                          </w:rPr>
                          <w:t>DE</w:t>
                        </w:r>
                        <w:r>
                          <w:rPr>
                            <w:rFonts w:ascii="Trebuchet MS"/>
                            <w:b/>
                            <w:color w:val="FFFFFF"/>
                            <w:spacing w:val="9"/>
                            <w:w w:val="145"/>
                            <w:sz w:val="40"/>
                          </w:rPr>
                          <w:t xml:space="preserve"> </w:t>
                        </w:r>
                        <w:r>
                          <w:rPr>
                            <w:rFonts w:ascii="Trebuchet MS"/>
                            <w:b/>
                            <w:color w:val="FFFFFF"/>
                            <w:w w:val="145"/>
                            <w:sz w:val="40"/>
                          </w:rPr>
                          <w:t>RETOUR</w:t>
                        </w:r>
                        <w:r>
                          <w:rPr>
                            <w:rFonts w:ascii="Trebuchet MS"/>
                            <w:b/>
                            <w:color w:val="FFFFFF"/>
                            <w:spacing w:val="-171"/>
                            <w:w w:val="145"/>
                            <w:sz w:val="40"/>
                          </w:rPr>
                          <w:t xml:space="preserve"> </w:t>
                        </w:r>
                        <w:r>
                          <w:rPr>
                            <w:rFonts w:ascii="Trebuchet MS"/>
                            <w:b/>
                            <w:color w:val="FFFFFF"/>
                            <w:w w:val="145"/>
                            <w:sz w:val="40"/>
                          </w:rPr>
                          <w:t>OFFICIEL</w:t>
                        </w:r>
                      </w:p>
                    </w:txbxContent>
                  </v:textbox>
                </v:shape>
                <w10:wrap anchorx="page" anchory="page"/>
              </v:group>
            </w:pict>
          </mc:Fallback>
        </mc:AlternateContent>
      </w:r>
    </w:p>
    <w:p w14:paraId="53616D3B" w14:textId="77777777" w:rsidR="0084277F" w:rsidRDefault="0084277F" w:rsidP="0084277F">
      <w:pPr>
        <w:pStyle w:val="BodyText"/>
        <w:rPr>
          <w:rFonts w:ascii="Times New Roman"/>
          <w:sz w:val="20"/>
        </w:rPr>
      </w:pPr>
    </w:p>
    <w:p w14:paraId="5BA8531D" w14:textId="77777777" w:rsidR="0084277F" w:rsidRDefault="0084277F" w:rsidP="0084277F">
      <w:pPr>
        <w:pStyle w:val="BodyText"/>
        <w:rPr>
          <w:rFonts w:ascii="Times New Roman"/>
          <w:sz w:val="20"/>
        </w:rPr>
      </w:pPr>
    </w:p>
    <w:p w14:paraId="638961D7" w14:textId="77777777" w:rsidR="0084277F" w:rsidRPr="007D5EEB" w:rsidRDefault="0084277F" w:rsidP="0084277F">
      <w:pPr>
        <w:pStyle w:val="BodyText"/>
        <w:rPr>
          <w:rFonts w:ascii="Lato" w:hAnsi="Lato"/>
          <w:sz w:val="20"/>
        </w:rPr>
      </w:pPr>
    </w:p>
    <w:p w14:paraId="287B5AEF" w14:textId="77777777" w:rsidR="0084277F" w:rsidRPr="007D5EEB" w:rsidRDefault="0084277F" w:rsidP="0084277F">
      <w:pPr>
        <w:pStyle w:val="BodyText"/>
        <w:rPr>
          <w:rFonts w:ascii="Lato" w:hAnsi="Lato"/>
          <w:sz w:val="20"/>
        </w:rPr>
      </w:pPr>
    </w:p>
    <w:p w14:paraId="1F5C56E5" w14:textId="77777777" w:rsidR="0084277F" w:rsidRPr="007D5EEB" w:rsidRDefault="0084277F" w:rsidP="0084277F">
      <w:pPr>
        <w:pStyle w:val="BodyText"/>
        <w:rPr>
          <w:rFonts w:ascii="Lato" w:hAnsi="Lato"/>
          <w:sz w:val="20"/>
        </w:rPr>
      </w:pPr>
    </w:p>
    <w:p w14:paraId="347E6164" w14:textId="77777777" w:rsidR="0084277F" w:rsidRPr="007D5EEB" w:rsidRDefault="0084277F" w:rsidP="0084277F">
      <w:pPr>
        <w:pStyle w:val="BodyText"/>
        <w:rPr>
          <w:rFonts w:ascii="Lato" w:hAnsi="Lato"/>
          <w:sz w:val="20"/>
        </w:rPr>
      </w:pPr>
    </w:p>
    <w:p w14:paraId="6F6AF6C4" w14:textId="77777777" w:rsidR="0084277F" w:rsidRPr="007D5EEB" w:rsidRDefault="0084277F" w:rsidP="0084277F">
      <w:pPr>
        <w:pStyle w:val="BodyText"/>
        <w:rPr>
          <w:rFonts w:ascii="Lato" w:hAnsi="Lato"/>
          <w:sz w:val="20"/>
        </w:rPr>
      </w:pPr>
    </w:p>
    <w:p w14:paraId="7589BB4E" w14:textId="77777777" w:rsidR="0084277F" w:rsidRPr="007D5EEB" w:rsidRDefault="0084277F" w:rsidP="0084277F">
      <w:pPr>
        <w:pStyle w:val="BodyText"/>
        <w:rPr>
          <w:rFonts w:ascii="Lato" w:hAnsi="Lato"/>
          <w:sz w:val="20"/>
        </w:rPr>
      </w:pPr>
    </w:p>
    <w:p w14:paraId="3FE39426" w14:textId="77777777" w:rsidR="0084277F" w:rsidRPr="007D5EEB" w:rsidRDefault="0084277F" w:rsidP="0084277F">
      <w:pPr>
        <w:pStyle w:val="BodyText"/>
        <w:rPr>
          <w:rFonts w:ascii="Lato" w:hAnsi="Lato"/>
          <w:sz w:val="20"/>
        </w:rPr>
      </w:pPr>
    </w:p>
    <w:p w14:paraId="18B7568A" w14:textId="77777777" w:rsidR="0084277F" w:rsidRPr="007D5EEB" w:rsidRDefault="0084277F" w:rsidP="0084277F">
      <w:pPr>
        <w:pStyle w:val="BodyText"/>
        <w:rPr>
          <w:rFonts w:ascii="Lato" w:hAnsi="Lato"/>
          <w:sz w:val="20"/>
        </w:rPr>
      </w:pPr>
    </w:p>
    <w:p w14:paraId="4C7FB2B7" w14:textId="77777777" w:rsidR="0084277F" w:rsidRPr="007D5EEB" w:rsidRDefault="0084277F" w:rsidP="0084277F">
      <w:pPr>
        <w:pStyle w:val="BodyText"/>
        <w:spacing w:before="2" w:after="1"/>
        <w:rPr>
          <w:rFonts w:ascii="Lato" w:hAnsi="Lato"/>
          <w:sz w:val="26"/>
        </w:rPr>
      </w:pPr>
    </w:p>
    <w:tbl>
      <w:tblPr>
        <w:tblW w:w="0" w:type="auto"/>
        <w:tblInd w:w="554"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0" w:type="dxa"/>
          <w:right w:w="0" w:type="dxa"/>
        </w:tblCellMar>
        <w:tblLook w:val="01E0" w:firstRow="1" w:lastRow="1" w:firstColumn="1" w:lastColumn="1" w:noHBand="0" w:noVBand="0"/>
      </w:tblPr>
      <w:tblGrid>
        <w:gridCol w:w="3240"/>
        <w:gridCol w:w="7575"/>
      </w:tblGrid>
      <w:tr w:rsidR="00805D4E" w:rsidRPr="007D5EEB" w14:paraId="2FF51D5B" w14:textId="77777777" w:rsidTr="0084277F">
        <w:trPr>
          <w:trHeight w:val="689"/>
        </w:trPr>
        <w:tc>
          <w:tcPr>
            <w:tcW w:w="3240" w:type="dxa"/>
            <w:tcBorders>
              <w:top w:val="single" w:sz="6" w:space="0" w:color="FFFFFF"/>
              <w:left w:val="single" w:sz="6" w:space="0" w:color="FFFFFF"/>
              <w:bottom w:val="single" w:sz="6" w:space="0" w:color="FFFFFF"/>
              <w:right w:val="single" w:sz="6" w:space="0" w:color="FFFFFF"/>
            </w:tcBorders>
            <w:shd w:val="clear" w:color="auto" w:fill="18B40D"/>
            <w:hideMark/>
          </w:tcPr>
          <w:p w14:paraId="59F7F45D" w14:textId="77777777" w:rsidR="00805D4E" w:rsidRPr="007D5EEB" w:rsidRDefault="00805D4E" w:rsidP="00805D4E">
            <w:pPr>
              <w:pStyle w:val="TableParagraph"/>
              <w:spacing w:before="166"/>
              <w:ind w:left="159"/>
              <w:rPr>
                <w:rFonts w:ascii="Lato" w:hAnsi="Lato"/>
                <w:b/>
                <w:sz w:val="27"/>
                <w:lang w:val="en-US"/>
              </w:rPr>
            </w:pPr>
            <w:r w:rsidRPr="007D5EEB">
              <w:rPr>
                <w:rFonts w:ascii="Lato" w:hAnsi="Lato"/>
                <w:b/>
                <w:color w:val="FFFFFF"/>
                <w:w w:val="80"/>
                <w:sz w:val="27"/>
                <w:lang w:val="en-US"/>
              </w:rPr>
              <w:t>TITRE</w:t>
            </w:r>
            <w:r w:rsidRPr="007D5EEB">
              <w:rPr>
                <w:rFonts w:ascii="Lato" w:hAnsi="Lato"/>
                <w:b/>
                <w:color w:val="FFFFFF"/>
                <w:spacing w:val="17"/>
                <w:w w:val="80"/>
                <w:sz w:val="27"/>
                <w:lang w:val="en-US"/>
              </w:rPr>
              <w:t xml:space="preserve"> </w:t>
            </w:r>
            <w:r w:rsidRPr="007D5EEB">
              <w:rPr>
                <w:rFonts w:ascii="Lato" w:hAnsi="Lato"/>
                <w:b/>
                <w:color w:val="FFFFFF"/>
                <w:w w:val="80"/>
                <w:sz w:val="27"/>
                <w:lang w:val="en-US"/>
              </w:rPr>
              <w:t>DE</w:t>
            </w:r>
            <w:r w:rsidRPr="007D5EEB">
              <w:rPr>
                <w:rFonts w:ascii="Lato" w:hAnsi="Lato"/>
                <w:b/>
                <w:color w:val="FFFFFF"/>
                <w:spacing w:val="17"/>
                <w:w w:val="80"/>
                <w:sz w:val="27"/>
                <w:lang w:val="en-US"/>
              </w:rPr>
              <w:t xml:space="preserve"> </w:t>
            </w:r>
            <w:r w:rsidRPr="007D5EEB">
              <w:rPr>
                <w:rFonts w:ascii="Lato" w:hAnsi="Lato"/>
                <w:b/>
                <w:color w:val="FFFFFF"/>
                <w:w w:val="80"/>
                <w:sz w:val="27"/>
                <w:lang w:val="en-US"/>
              </w:rPr>
              <w:t>L'ATELIER</w:t>
            </w:r>
          </w:p>
        </w:tc>
        <w:tc>
          <w:tcPr>
            <w:tcW w:w="7575" w:type="dxa"/>
            <w:tcBorders>
              <w:top w:val="single" w:sz="6" w:space="0" w:color="FFFFFF"/>
              <w:left w:val="single" w:sz="6" w:space="0" w:color="FFFFFF"/>
              <w:bottom w:val="single" w:sz="6" w:space="0" w:color="FFFFFF"/>
              <w:right w:val="single" w:sz="6" w:space="0" w:color="FFFFFF"/>
            </w:tcBorders>
            <w:shd w:val="clear" w:color="auto" w:fill="F1F1F1"/>
            <w:hideMark/>
          </w:tcPr>
          <w:p w14:paraId="1866847B" w14:textId="5E23BE79" w:rsidR="00805D4E" w:rsidRPr="007D5EEB" w:rsidRDefault="00805D4E" w:rsidP="00805D4E">
            <w:pPr>
              <w:pStyle w:val="TableParagraph"/>
              <w:spacing w:before="193"/>
              <w:ind w:left="0"/>
              <w:rPr>
                <w:rFonts w:ascii="Lato" w:hAnsi="Lato" w:cs="Times New Roman"/>
                <w:sz w:val="28"/>
                <w:szCs w:val="28"/>
              </w:rPr>
            </w:pPr>
            <w:r w:rsidRPr="007D5EEB">
              <w:rPr>
                <w:rFonts w:ascii="Lato" w:hAnsi="Lato" w:cs="Times New Roman"/>
                <w:sz w:val="28"/>
                <w:szCs w:val="28"/>
              </w:rPr>
              <w:t>Engagement des parties Prenantes dans la Lutte Contre La Faim et La Malnutrition.</w:t>
            </w:r>
          </w:p>
        </w:tc>
      </w:tr>
      <w:tr w:rsidR="00805D4E" w:rsidRPr="007D5EEB" w14:paraId="2BAFC5DE" w14:textId="77777777" w:rsidTr="0084277F">
        <w:trPr>
          <w:trHeight w:val="689"/>
        </w:trPr>
        <w:tc>
          <w:tcPr>
            <w:tcW w:w="3240" w:type="dxa"/>
            <w:tcBorders>
              <w:top w:val="single" w:sz="6" w:space="0" w:color="FFFFFF"/>
              <w:left w:val="single" w:sz="6" w:space="0" w:color="FFFFFF"/>
              <w:bottom w:val="single" w:sz="6" w:space="0" w:color="FFFFFF"/>
              <w:right w:val="single" w:sz="6" w:space="0" w:color="FFFFFF"/>
            </w:tcBorders>
            <w:shd w:val="clear" w:color="auto" w:fill="18B40D"/>
            <w:hideMark/>
          </w:tcPr>
          <w:p w14:paraId="6973E826" w14:textId="77777777" w:rsidR="00805D4E" w:rsidRPr="007D5EEB" w:rsidRDefault="00805D4E" w:rsidP="00805D4E">
            <w:pPr>
              <w:pStyle w:val="TableParagraph"/>
              <w:spacing w:before="166"/>
              <w:ind w:left="159"/>
              <w:rPr>
                <w:rFonts w:ascii="Lato" w:hAnsi="Lato"/>
                <w:b/>
                <w:sz w:val="27"/>
                <w:lang w:val="en-US"/>
              </w:rPr>
            </w:pPr>
            <w:r w:rsidRPr="007D5EEB">
              <w:rPr>
                <w:rFonts w:ascii="Lato" w:hAnsi="Lato"/>
                <w:b/>
                <w:color w:val="FFFFFF"/>
                <w:w w:val="80"/>
                <w:sz w:val="27"/>
                <w:lang w:val="en-US"/>
              </w:rPr>
              <w:t>DATE</w:t>
            </w:r>
            <w:r w:rsidRPr="007D5EEB">
              <w:rPr>
                <w:rFonts w:ascii="Lato" w:hAnsi="Lato"/>
                <w:b/>
                <w:color w:val="FFFFFF"/>
                <w:spacing w:val="3"/>
                <w:w w:val="80"/>
                <w:sz w:val="27"/>
                <w:lang w:val="en-US"/>
              </w:rPr>
              <w:t xml:space="preserve"> </w:t>
            </w:r>
            <w:r w:rsidRPr="007D5EEB">
              <w:rPr>
                <w:rFonts w:ascii="Lato" w:hAnsi="Lato"/>
                <w:b/>
                <w:color w:val="FFFFFF"/>
                <w:w w:val="80"/>
                <w:sz w:val="27"/>
                <w:lang w:val="en-US"/>
              </w:rPr>
              <w:t>DE</w:t>
            </w:r>
            <w:r w:rsidRPr="007D5EEB">
              <w:rPr>
                <w:rFonts w:ascii="Lato" w:hAnsi="Lato"/>
                <w:b/>
                <w:color w:val="FFFFFF"/>
                <w:spacing w:val="4"/>
                <w:w w:val="80"/>
                <w:sz w:val="27"/>
                <w:lang w:val="en-US"/>
              </w:rPr>
              <w:t xml:space="preserve"> </w:t>
            </w:r>
            <w:r w:rsidRPr="007D5EEB">
              <w:rPr>
                <w:rFonts w:ascii="Lato" w:hAnsi="Lato"/>
                <w:b/>
                <w:color w:val="FFFFFF"/>
                <w:w w:val="80"/>
                <w:sz w:val="27"/>
                <w:lang w:val="en-US"/>
              </w:rPr>
              <w:t>L'ATELIER</w:t>
            </w:r>
          </w:p>
        </w:tc>
        <w:tc>
          <w:tcPr>
            <w:tcW w:w="7575" w:type="dxa"/>
            <w:tcBorders>
              <w:top w:val="single" w:sz="6" w:space="0" w:color="FFFFFF"/>
              <w:left w:val="single" w:sz="6" w:space="0" w:color="FFFFFF"/>
              <w:bottom w:val="single" w:sz="6" w:space="0" w:color="FFFFFF"/>
              <w:right w:val="single" w:sz="6" w:space="0" w:color="FFFFFF"/>
            </w:tcBorders>
            <w:shd w:val="clear" w:color="auto" w:fill="F1F1F1"/>
          </w:tcPr>
          <w:p w14:paraId="1E9DED92" w14:textId="68B47329" w:rsidR="00805D4E" w:rsidRPr="007D5EEB" w:rsidRDefault="0060493F" w:rsidP="00805D4E">
            <w:pPr>
              <w:pStyle w:val="TableParagraph"/>
              <w:tabs>
                <w:tab w:val="left" w:pos="5558"/>
              </w:tabs>
              <w:spacing w:before="193"/>
              <w:ind w:left="0"/>
              <w:rPr>
                <w:rFonts w:ascii="Lato" w:hAnsi="Lato"/>
                <w:sz w:val="23"/>
              </w:rPr>
            </w:pPr>
            <w:r>
              <w:rPr>
                <w:rFonts w:ascii="Lato" w:hAnsi="Lato"/>
                <w:sz w:val="23"/>
              </w:rPr>
              <w:t>22</w:t>
            </w:r>
            <w:r w:rsidR="00805D4E" w:rsidRPr="007D5EEB">
              <w:rPr>
                <w:rFonts w:ascii="Lato" w:hAnsi="Lato"/>
                <w:sz w:val="23"/>
              </w:rPr>
              <w:t xml:space="preserve"> juillet 2026</w:t>
            </w:r>
            <w:r w:rsidR="00805D4E" w:rsidRPr="007D5EEB">
              <w:rPr>
                <w:rFonts w:ascii="Lato" w:hAnsi="Lato"/>
                <w:sz w:val="23"/>
              </w:rPr>
              <w:tab/>
            </w:r>
          </w:p>
        </w:tc>
      </w:tr>
      <w:tr w:rsidR="00805D4E" w:rsidRPr="007D5EEB" w14:paraId="36427E63" w14:textId="77777777" w:rsidTr="00C56987">
        <w:trPr>
          <w:trHeight w:val="1049"/>
        </w:trPr>
        <w:tc>
          <w:tcPr>
            <w:tcW w:w="3240" w:type="dxa"/>
            <w:tcBorders>
              <w:top w:val="single" w:sz="6" w:space="0" w:color="FFFFFF"/>
              <w:left w:val="single" w:sz="6" w:space="0" w:color="FFFFFF"/>
              <w:bottom w:val="single" w:sz="6" w:space="0" w:color="FFFFFF"/>
              <w:right w:val="single" w:sz="6" w:space="0" w:color="FFFFFF"/>
            </w:tcBorders>
            <w:shd w:val="clear" w:color="auto" w:fill="18B40D"/>
          </w:tcPr>
          <w:p w14:paraId="1146A899" w14:textId="77777777" w:rsidR="00805D4E" w:rsidRPr="007D5EEB" w:rsidRDefault="00805D4E" w:rsidP="00805D4E">
            <w:pPr>
              <w:pStyle w:val="TableParagraph"/>
              <w:spacing w:before="1"/>
              <w:ind w:left="0"/>
              <w:rPr>
                <w:rFonts w:ascii="Lato" w:hAnsi="Lato"/>
                <w:sz w:val="30"/>
              </w:rPr>
            </w:pPr>
          </w:p>
          <w:p w14:paraId="5EBEABFA" w14:textId="77777777" w:rsidR="00805D4E" w:rsidRPr="007D5EEB" w:rsidRDefault="00805D4E" w:rsidP="00805D4E">
            <w:pPr>
              <w:pStyle w:val="TableParagraph"/>
              <w:ind w:left="159"/>
              <w:rPr>
                <w:rFonts w:ascii="Lato" w:hAnsi="Lato"/>
                <w:b/>
                <w:sz w:val="27"/>
                <w:lang w:val="en-US"/>
              </w:rPr>
            </w:pPr>
            <w:r w:rsidRPr="007D5EEB">
              <w:rPr>
                <w:rFonts w:ascii="Lato" w:hAnsi="Lato"/>
                <w:b/>
                <w:color w:val="FFFFFF"/>
                <w:w w:val="80"/>
                <w:sz w:val="27"/>
                <w:lang w:val="en-US"/>
              </w:rPr>
              <w:t>CONVOQUÉ</w:t>
            </w:r>
            <w:r w:rsidRPr="007D5EEB">
              <w:rPr>
                <w:rFonts w:ascii="Lato" w:hAnsi="Lato"/>
                <w:b/>
                <w:color w:val="FFFFFF"/>
                <w:spacing w:val="13"/>
                <w:w w:val="80"/>
                <w:sz w:val="27"/>
                <w:lang w:val="en-US"/>
              </w:rPr>
              <w:t xml:space="preserve"> </w:t>
            </w:r>
            <w:r w:rsidRPr="007D5EEB">
              <w:rPr>
                <w:rFonts w:ascii="Lato" w:hAnsi="Lato"/>
                <w:b/>
                <w:color w:val="FFFFFF"/>
                <w:w w:val="80"/>
                <w:sz w:val="27"/>
                <w:lang w:val="en-US"/>
              </w:rPr>
              <w:t>PAR</w:t>
            </w:r>
          </w:p>
        </w:tc>
        <w:tc>
          <w:tcPr>
            <w:tcW w:w="7575" w:type="dxa"/>
            <w:tcBorders>
              <w:top w:val="single" w:sz="6" w:space="0" w:color="FFFFFF"/>
              <w:left w:val="single" w:sz="6" w:space="0" w:color="FFFFFF"/>
              <w:bottom w:val="single" w:sz="6" w:space="0" w:color="FFFFFF"/>
              <w:right w:val="single" w:sz="6" w:space="0" w:color="FFFFFF"/>
            </w:tcBorders>
            <w:shd w:val="clear" w:color="auto" w:fill="F1F1F1"/>
            <w:vAlign w:val="center"/>
          </w:tcPr>
          <w:p w14:paraId="53D89114" w14:textId="1E5929EB" w:rsidR="00805D4E" w:rsidRPr="007D5EEB" w:rsidRDefault="00872CC7" w:rsidP="00805D4E">
            <w:pPr>
              <w:pStyle w:val="TableParagraph"/>
              <w:spacing w:line="228" w:lineRule="exact"/>
              <w:ind w:left="0"/>
              <w:rPr>
                <w:rFonts w:ascii="Lato" w:hAnsi="Lato"/>
                <w:sz w:val="23"/>
                <w:lang w:val="en-US"/>
              </w:rPr>
            </w:pPr>
            <w:r w:rsidRPr="007D5EEB">
              <w:rPr>
                <w:rFonts w:ascii="Lato" w:hAnsi="Lato"/>
                <w:sz w:val="23"/>
              </w:rPr>
              <w:t>Benjamin Kayombo</w:t>
            </w:r>
          </w:p>
        </w:tc>
      </w:tr>
      <w:tr w:rsidR="00805D4E" w:rsidRPr="007D5EEB" w14:paraId="5EC200BC" w14:textId="77777777" w:rsidTr="0084277F">
        <w:trPr>
          <w:trHeight w:val="929"/>
        </w:trPr>
        <w:tc>
          <w:tcPr>
            <w:tcW w:w="3240" w:type="dxa"/>
            <w:tcBorders>
              <w:top w:val="single" w:sz="6" w:space="0" w:color="FFFFFF"/>
              <w:left w:val="single" w:sz="6" w:space="0" w:color="FFFFFF"/>
              <w:bottom w:val="single" w:sz="6" w:space="0" w:color="FFFFFF"/>
              <w:right w:val="single" w:sz="6" w:space="0" w:color="FFFFFF"/>
            </w:tcBorders>
            <w:shd w:val="clear" w:color="auto" w:fill="18B40D"/>
            <w:hideMark/>
          </w:tcPr>
          <w:p w14:paraId="2FF778CD" w14:textId="77777777" w:rsidR="00805D4E" w:rsidRPr="007D5EEB" w:rsidRDefault="00805D4E" w:rsidP="00805D4E">
            <w:pPr>
              <w:pStyle w:val="TableParagraph"/>
              <w:spacing w:before="225" w:line="182" w:lineRule="auto"/>
              <w:ind w:left="159" w:right="279"/>
              <w:rPr>
                <w:rFonts w:ascii="Lato" w:hAnsi="Lato"/>
                <w:b/>
                <w:sz w:val="27"/>
                <w:lang w:val="en-US"/>
              </w:rPr>
            </w:pPr>
            <w:r w:rsidRPr="007D5EEB">
              <w:rPr>
                <w:rFonts w:ascii="Lato" w:hAnsi="Lato"/>
                <w:b/>
                <w:color w:val="FFFFFF"/>
                <w:w w:val="80"/>
                <w:sz w:val="27"/>
                <w:lang w:val="en-US"/>
              </w:rPr>
              <w:t>LANGUE</w:t>
            </w:r>
            <w:r w:rsidRPr="007D5EEB">
              <w:rPr>
                <w:rFonts w:ascii="Lato" w:hAnsi="Lato"/>
                <w:b/>
                <w:color w:val="FFFFFF"/>
                <w:spacing w:val="7"/>
                <w:w w:val="80"/>
                <w:sz w:val="27"/>
                <w:lang w:val="en-US"/>
              </w:rPr>
              <w:t xml:space="preserve"> </w:t>
            </w:r>
            <w:r w:rsidRPr="007D5EEB">
              <w:rPr>
                <w:rFonts w:ascii="Lato" w:hAnsi="Lato"/>
                <w:b/>
                <w:color w:val="FFFFFF"/>
                <w:w w:val="80"/>
                <w:sz w:val="27"/>
                <w:lang w:val="en-US"/>
              </w:rPr>
              <w:t>DE</w:t>
            </w:r>
            <w:r w:rsidRPr="007D5EEB">
              <w:rPr>
                <w:rFonts w:ascii="Lato" w:hAnsi="Lato"/>
                <w:b/>
                <w:color w:val="FFFFFF"/>
                <w:spacing w:val="1"/>
                <w:w w:val="80"/>
                <w:sz w:val="27"/>
                <w:lang w:val="en-US"/>
              </w:rPr>
              <w:t xml:space="preserve"> </w:t>
            </w:r>
            <w:r w:rsidRPr="007D5EEB">
              <w:rPr>
                <w:rFonts w:ascii="Lato" w:hAnsi="Lato"/>
                <w:b/>
                <w:color w:val="FFFFFF"/>
                <w:w w:val="80"/>
                <w:sz w:val="27"/>
                <w:lang w:val="en-US"/>
              </w:rPr>
              <w:t>L'ÉVÉNEMENT</w:t>
            </w:r>
          </w:p>
        </w:tc>
        <w:tc>
          <w:tcPr>
            <w:tcW w:w="7575" w:type="dxa"/>
            <w:tcBorders>
              <w:top w:val="single" w:sz="6" w:space="0" w:color="FFFFFF"/>
              <w:left w:val="single" w:sz="6" w:space="0" w:color="FFFFFF"/>
              <w:bottom w:val="single" w:sz="6" w:space="0" w:color="FFFFFF"/>
              <w:right w:val="single" w:sz="6" w:space="0" w:color="FFFFFF"/>
            </w:tcBorders>
            <w:shd w:val="clear" w:color="auto" w:fill="F1F1F1"/>
          </w:tcPr>
          <w:p w14:paraId="6214BC52" w14:textId="77777777" w:rsidR="00805D4E" w:rsidRPr="007D5EEB" w:rsidRDefault="00805D4E" w:rsidP="00805D4E">
            <w:pPr>
              <w:pStyle w:val="TableParagraph"/>
              <w:spacing w:before="2"/>
              <w:ind w:left="0"/>
              <w:rPr>
                <w:rFonts w:ascii="Lato" w:hAnsi="Lato"/>
                <w:sz w:val="27"/>
              </w:rPr>
            </w:pPr>
          </w:p>
          <w:p w14:paraId="56CBAD3E" w14:textId="50896FED" w:rsidR="00805D4E" w:rsidRPr="007D5EEB" w:rsidRDefault="00805D4E" w:rsidP="00805D4E">
            <w:pPr>
              <w:pStyle w:val="TableParagraph"/>
              <w:ind w:left="0"/>
              <w:rPr>
                <w:rFonts w:ascii="Lato" w:hAnsi="Lato"/>
                <w:sz w:val="23"/>
                <w:lang w:val="en-US"/>
              </w:rPr>
            </w:pPr>
            <w:r w:rsidRPr="007D5EEB">
              <w:rPr>
                <w:rFonts w:ascii="Lato" w:hAnsi="Lato"/>
                <w:sz w:val="23"/>
              </w:rPr>
              <w:t>Swahili et français</w:t>
            </w:r>
          </w:p>
        </w:tc>
      </w:tr>
      <w:tr w:rsidR="00805D4E" w:rsidRPr="007D5EEB" w14:paraId="01F8EF8C" w14:textId="77777777" w:rsidTr="0084277F">
        <w:trPr>
          <w:trHeight w:val="689"/>
        </w:trPr>
        <w:tc>
          <w:tcPr>
            <w:tcW w:w="3240" w:type="dxa"/>
            <w:tcBorders>
              <w:top w:val="single" w:sz="6" w:space="0" w:color="FFFFFF"/>
              <w:left w:val="single" w:sz="6" w:space="0" w:color="FFFFFF"/>
              <w:bottom w:val="single" w:sz="6" w:space="0" w:color="FFFFFF"/>
              <w:right w:val="single" w:sz="6" w:space="0" w:color="FFFFFF"/>
            </w:tcBorders>
            <w:shd w:val="clear" w:color="auto" w:fill="18B40D"/>
            <w:hideMark/>
          </w:tcPr>
          <w:p w14:paraId="53A304A3" w14:textId="77777777" w:rsidR="00805D4E" w:rsidRPr="007D5EEB" w:rsidRDefault="00805D4E" w:rsidP="00805D4E">
            <w:pPr>
              <w:pStyle w:val="TableParagraph"/>
              <w:spacing w:before="166"/>
              <w:ind w:left="159"/>
              <w:rPr>
                <w:rFonts w:ascii="Lato" w:hAnsi="Lato"/>
                <w:b/>
                <w:sz w:val="27"/>
                <w:lang w:val="en-US"/>
              </w:rPr>
            </w:pPr>
            <w:r w:rsidRPr="007D5EEB">
              <w:rPr>
                <w:rFonts w:ascii="Lato" w:hAnsi="Lato"/>
                <w:b/>
                <w:color w:val="FFFFFF"/>
                <w:w w:val="80"/>
                <w:sz w:val="27"/>
                <w:lang w:val="en-US"/>
              </w:rPr>
              <w:t>VILLE</w:t>
            </w:r>
            <w:r w:rsidRPr="007D5EEB">
              <w:rPr>
                <w:rFonts w:ascii="Lato" w:hAnsi="Lato"/>
                <w:b/>
                <w:color w:val="FFFFFF"/>
                <w:spacing w:val="22"/>
                <w:w w:val="80"/>
                <w:sz w:val="27"/>
                <w:lang w:val="en-US"/>
              </w:rPr>
              <w:t xml:space="preserve"> </w:t>
            </w:r>
            <w:r w:rsidRPr="007D5EEB">
              <w:rPr>
                <w:rFonts w:ascii="Lato" w:hAnsi="Lato"/>
                <w:b/>
                <w:color w:val="FFFFFF"/>
                <w:w w:val="80"/>
                <w:sz w:val="27"/>
                <w:lang w:val="en-US"/>
              </w:rPr>
              <w:t>HÔTE</w:t>
            </w:r>
          </w:p>
        </w:tc>
        <w:tc>
          <w:tcPr>
            <w:tcW w:w="7575" w:type="dxa"/>
            <w:tcBorders>
              <w:top w:val="single" w:sz="6" w:space="0" w:color="FFFFFF"/>
              <w:left w:val="single" w:sz="6" w:space="0" w:color="FFFFFF"/>
              <w:bottom w:val="single" w:sz="6" w:space="0" w:color="FFFFFF"/>
              <w:right w:val="single" w:sz="6" w:space="0" w:color="FFFFFF"/>
            </w:tcBorders>
            <w:shd w:val="clear" w:color="auto" w:fill="F1F1F1"/>
          </w:tcPr>
          <w:p w14:paraId="2FF5C0F9" w14:textId="35E5B05D" w:rsidR="00805D4E" w:rsidRPr="007D5EEB" w:rsidRDefault="00805D4E" w:rsidP="00805D4E">
            <w:pPr>
              <w:pStyle w:val="TableParagraph"/>
              <w:spacing w:before="193"/>
              <w:ind w:left="0"/>
              <w:rPr>
                <w:rFonts w:ascii="Lato" w:hAnsi="Lato"/>
                <w:sz w:val="23"/>
              </w:rPr>
            </w:pPr>
            <w:r w:rsidRPr="007D5EEB">
              <w:rPr>
                <w:rFonts w:ascii="Lato" w:hAnsi="Lato"/>
                <w:sz w:val="23"/>
              </w:rPr>
              <w:t>Likasi, Eglise</w:t>
            </w:r>
            <w:r w:rsidR="00872CC7" w:rsidRPr="007D5EEB">
              <w:rPr>
                <w:rFonts w:ascii="Lato" w:hAnsi="Lato"/>
                <w:sz w:val="23"/>
              </w:rPr>
              <w:t xml:space="preserve"> </w:t>
            </w:r>
            <w:r w:rsidR="0060493F" w:rsidRPr="0060493F">
              <w:rPr>
                <w:rFonts w:ascii="Lato" w:hAnsi="Lato"/>
                <w:b/>
                <w:bCs/>
                <w:color w:val="000000" w:themeColor="text1"/>
                <w:sz w:val="23"/>
              </w:rPr>
              <w:t>PUIT</w:t>
            </w:r>
            <w:r w:rsidR="0060493F">
              <w:rPr>
                <w:rFonts w:ascii="Lato" w:hAnsi="Lato"/>
                <w:b/>
                <w:bCs/>
                <w:color w:val="000000" w:themeColor="text1"/>
                <w:sz w:val="23"/>
              </w:rPr>
              <w:t xml:space="preserve"> DE JACOB</w:t>
            </w:r>
          </w:p>
        </w:tc>
      </w:tr>
      <w:tr w:rsidR="00805D4E" w:rsidRPr="007D5EEB" w14:paraId="6A973447" w14:textId="77777777" w:rsidTr="0084277F">
        <w:trPr>
          <w:trHeight w:val="689"/>
        </w:trPr>
        <w:tc>
          <w:tcPr>
            <w:tcW w:w="3240" w:type="dxa"/>
            <w:tcBorders>
              <w:top w:val="single" w:sz="6" w:space="0" w:color="FFFFFF"/>
              <w:left w:val="single" w:sz="6" w:space="0" w:color="FFFFFF"/>
              <w:bottom w:val="single" w:sz="6" w:space="0" w:color="FFFFFF"/>
              <w:right w:val="single" w:sz="6" w:space="0" w:color="FFFFFF"/>
            </w:tcBorders>
            <w:shd w:val="clear" w:color="auto" w:fill="18B40D"/>
            <w:hideMark/>
          </w:tcPr>
          <w:p w14:paraId="460A6E3A" w14:textId="77777777" w:rsidR="00805D4E" w:rsidRPr="007D5EEB" w:rsidRDefault="00805D4E" w:rsidP="00805D4E">
            <w:pPr>
              <w:pStyle w:val="TableParagraph"/>
              <w:spacing w:before="166"/>
              <w:ind w:left="159"/>
              <w:rPr>
                <w:rFonts w:ascii="Lato" w:hAnsi="Lato"/>
                <w:b/>
                <w:sz w:val="27"/>
                <w:lang w:val="en-US"/>
              </w:rPr>
            </w:pPr>
            <w:r w:rsidRPr="007D5EEB">
              <w:rPr>
                <w:rFonts w:ascii="Lato" w:hAnsi="Lato"/>
                <w:b/>
                <w:color w:val="FFFFFF"/>
                <w:w w:val="80"/>
                <w:sz w:val="27"/>
                <w:lang w:val="en-US"/>
              </w:rPr>
              <w:t>PORTÉE</w:t>
            </w:r>
            <w:r w:rsidRPr="007D5EEB">
              <w:rPr>
                <w:rFonts w:ascii="Lato" w:hAnsi="Lato"/>
                <w:b/>
                <w:color w:val="FFFFFF"/>
                <w:spacing w:val="33"/>
                <w:w w:val="80"/>
                <w:sz w:val="27"/>
                <w:lang w:val="en-US"/>
              </w:rPr>
              <w:t xml:space="preserve"> </w:t>
            </w:r>
            <w:r w:rsidRPr="007D5EEB">
              <w:rPr>
                <w:rFonts w:ascii="Lato" w:hAnsi="Lato"/>
                <w:b/>
                <w:color w:val="FFFFFF"/>
                <w:w w:val="80"/>
                <w:sz w:val="27"/>
                <w:lang w:val="en-US"/>
              </w:rPr>
              <w:t>GÉOGRAPHIQUE</w:t>
            </w:r>
          </w:p>
        </w:tc>
        <w:tc>
          <w:tcPr>
            <w:tcW w:w="7575" w:type="dxa"/>
            <w:tcBorders>
              <w:top w:val="single" w:sz="6" w:space="0" w:color="FFFFFF"/>
              <w:left w:val="single" w:sz="6" w:space="0" w:color="FFFFFF"/>
              <w:bottom w:val="single" w:sz="6" w:space="0" w:color="FFFFFF"/>
              <w:right w:val="single" w:sz="6" w:space="0" w:color="FFFFFF"/>
            </w:tcBorders>
            <w:shd w:val="clear" w:color="auto" w:fill="F1F1F1"/>
          </w:tcPr>
          <w:p w14:paraId="193392E6" w14:textId="305FB6D9" w:rsidR="00805D4E" w:rsidRPr="007D5EEB" w:rsidRDefault="00805D4E" w:rsidP="00805D4E">
            <w:pPr>
              <w:pStyle w:val="TableParagraph"/>
              <w:spacing w:before="193"/>
              <w:ind w:left="0"/>
              <w:rPr>
                <w:rFonts w:ascii="Lato" w:hAnsi="Lato"/>
                <w:sz w:val="23"/>
                <w:lang w:val="en-US"/>
              </w:rPr>
            </w:pPr>
            <w:r w:rsidRPr="007D5EEB">
              <w:rPr>
                <w:rFonts w:ascii="Lato" w:hAnsi="Lato"/>
                <w:sz w:val="23"/>
              </w:rPr>
              <w:t xml:space="preserve">Niveau communautaire </w:t>
            </w:r>
          </w:p>
        </w:tc>
      </w:tr>
      <w:tr w:rsidR="00805D4E" w:rsidRPr="007D5EEB" w14:paraId="012C62BC" w14:textId="77777777" w:rsidTr="0084277F">
        <w:trPr>
          <w:trHeight w:val="689"/>
        </w:trPr>
        <w:tc>
          <w:tcPr>
            <w:tcW w:w="3240" w:type="dxa"/>
            <w:tcBorders>
              <w:top w:val="single" w:sz="6" w:space="0" w:color="FFFFFF"/>
              <w:left w:val="single" w:sz="6" w:space="0" w:color="FFFFFF"/>
              <w:bottom w:val="single" w:sz="6" w:space="0" w:color="FFFFFF"/>
              <w:right w:val="single" w:sz="6" w:space="0" w:color="FFFFFF"/>
            </w:tcBorders>
            <w:shd w:val="clear" w:color="auto" w:fill="18B40D"/>
            <w:hideMark/>
          </w:tcPr>
          <w:p w14:paraId="45BD86DF" w14:textId="77777777" w:rsidR="00805D4E" w:rsidRPr="007D5EEB" w:rsidRDefault="00805D4E" w:rsidP="00805D4E">
            <w:pPr>
              <w:pStyle w:val="TableParagraph"/>
              <w:spacing w:before="166"/>
              <w:ind w:left="159"/>
              <w:rPr>
                <w:rFonts w:ascii="Lato" w:hAnsi="Lato"/>
                <w:b/>
                <w:sz w:val="27"/>
                <w:lang w:val="en-US"/>
              </w:rPr>
            </w:pPr>
            <w:r w:rsidRPr="007D5EEB">
              <w:rPr>
                <w:rFonts w:ascii="Lato" w:hAnsi="Lato"/>
                <w:b/>
                <w:color w:val="FFFFFF"/>
                <w:w w:val="95"/>
                <w:sz w:val="27"/>
                <w:lang w:val="en-US"/>
              </w:rPr>
              <w:t>AFFILIATIONS</w:t>
            </w:r>
          </w:p>
        </w:tc>
        <w:tc>
          <w:tcPr>
            <w:tcW w:w="7575" w:type="dxa"/>
            <w:tcBorders>
              <w:top w:val="single" w:sz="6" w:space="0" w:color="FFFFFF"/>
              <w:left w:val="single" w:sz="6" w:space="0" w:color="FFFFFF"/>
              <w:bottom w:val="single" w:sz="6" w:space="0" w:color="FFFFFF"/>
              <w:right w:val="single" w:sz="6" w:space="0" w:color="FFFFFF"/>
            </w:tcBorders>
            <w:shd w:val="clear" w:color="auto" w:fill="F1F1F1"/>
            <w:hideMark/>
          </w:tcPr>
          <w:p w14:paraId="12EBF540" w14:textId="0E1A7AA3" w:rsidR="00805D4E" w:rsidRPr="007D5EEB" w:rsidRDefault="00805D4E" w:rsidP="00805D4E">
            <w:pPr>
              <w:pStyle w:val="TableParagraph"/>
              <w:spacing w:before="193"/>
              <w:rPr>
                <w:rFonts w:ascii="Lato" w:hAnsi="Lato"/>
                <w:sz w:val="23"/>
                <w:lang w:val="en-US"/>
              </w:rPr>
            </w:pPr>
            <w:r w:rsidRPr="007D5EEB">
              <w:rPr>
                <w:rFonts w:ascii="Lato" w:hAnsi="Lato"/>
                <w:sz w:val="23"/>
              </w:rPr>
              <w:t>World Vision/DRC</w:t>
            </w:r>
          </w:p>
        </w:tc>
      </w:tr>
      <w:tr w:rsidR="0084277F" w:rsidRPr="007D5EEB" w14:paraId="20D17A05" w14:textId="77777777" w:rsidTr="0084277F">
        <w:trPr>
          <w:trHeight w:val="929"/>
        </w:trPr>
        <w:tc>
          <w:tcPr>
            <w:tcW w:w="3240" w:type="dxa"/>
            <w:tcBorders>
              <w:top w:val="single" w:sz="6" w:space="0" w:color="FFFFFF"/>
              <w:left w:val="single" w:sz="6" w:space="0" w:color="FFFFFF"/>
              <w:bottom w:val="single" w:sz="6" w:space="0" w:color="FFFFFF"/>
              <w:right w:val="single" w:sz="6" w:space="0" w:color="FFFFFF"/>
            </w:tcBorders>
            <w:shd w:val="clear" w:color="auto" w:fill="18B40D"/>
            <w:hideMark/>
          </w:tcPr>
          <w:p w14:paraId="1ED4688B" w14:textId="77777777" w:rsidR="0084277F" w:rsidRPr="007D5EEB" w:rsidRDefault="0084277F">
            <w:pPr>
              <w:pStyle w:val="TableParagraph"/>
              <w:spacing w:before="225" w:line="182" w:lineRule="auto"/>
              <w:ind w:left="159" w:right="279"/>
              <w:rPr>
                <w:rFonts w:ascii="Lato" w:hAnsi="Lato"/>
                <w:b/>
                <w:sz w:val="27"/>
              </w:rPr>
            </w:pPr>
            <w:r w:rsidRPr="007D5EEB">
              <w:rPr>
                <w:rFonts w:ascii="Lato" w:hAnsi="Lato"/>
                <w:b/>
                <w:color w:val="FFFFFF"/>
                <w:w w:val="80"/>
                <w:sz w:val="27"/>
              </w:rPr>
              <w:t>PAGE</w:t>
            </w:r>
            <w:r w:rsidRPr="007D5EEB">
              <w:rPr>
                <w:rFonts w:ascii="Lato" w:hAnsi="Lato"/>
                <w:b/>
                <w:color w:val="FFFFFF"/>
                <w:spacing w:val="12"/>
                <w:w w:val="80"/>
                <w:sz w:val="27"/>
              </w:rPr>
              <w:t xml:space="preserve"> </w:t>
            </w:r>
            <w:r w:rsidRPr="007D5EEB">
              <w:rPr>
                <w:rFonts w:ascii="Lato" w:hAnsi="Lato"/>
                <w:b/>
                <w:color w:val="FFFFFF"/>
                <w:w w:val="80"/>
                <w:sz w:val="27"/>
              </w:rPr>
              <w:t>DE</w:t>
            </w:r>
            <w:r w:rsidRPr="007D5EEB">
              <w:rPr>
                <w:rFonts w:ascii="Lato" w:hAnsi="Lato"/>
                <w:b/>
                <w:color w:val="FFFFFF"/>
                <w:spacing w:val="13"/>
                <w:w w:val="80"/>
                <w:sz w:val="27"/>
              </w:rPr>
              <w:t xml:space="preserve"> </w:t>
            </w:r>
            <w:r w:rsidRPr="007D5EEB">
              <w:rPr>
                <w:rFonts w:ascii="Lato" w:hAnsi="Lato"/>
                <w:b/>
                <w:color w:val="FFFFFF"/>
                <w:w w:val="80"/>
                <w:sz w:val="27"/>
              </w:rPr>
              <w:t>L'ÉVÉNEMENT</w:t>
            </w:r>
            <w:r w:rsidRPr="007D5EEB">
              <w:rPr>
                <w:rFonts w:ascii="Lato" w:hAnsi="Lato"/>
                <w:b/>
                <w:color w:val="FFFFFF"/>
                <w:spacing w:val="-57"/>
                <w:w w:val="80"/>
                <w:sz w:val="27"/>
              </w:rPr>
              <w:t xml:space="preserve"> </w:t>
            </w:r>
            <w:r w:rsidRPr="007D5EEB">
              <w:rPr>
                <w:rFonts w:ascii="Lato" w:hAnsi="Lato"/>
                <w:b/>
                <w:color w:val="FFFFFF"/>
                <w:spacing w:val="-16"/>
                <w:w w:val="90"/>
                <w:sz w:val="27"/>
              </w:rPr>
              <w:t>DE</w:t>
            </w:r>
            <w:r w:rsidRPr="007D5EEB">
              <w:rPr>
                <w:rFonts w:ascii="Lato" w:hAnsi="Lato"/>
                <w:b/>
                <w:color w:val="FFFFFF"/>
                <w:spacing w:val="-5"/>
                <w:w w:val="90"/>
                <w:sz w:val="27"/>
              </w:rPr>
              <w:t xml:space="preserve"> </w:t>
            </w:r>
            <w:r w:rsidRPr="007D5EEB">
              <w:rPr>
                <w:rFonts w:ascii="Lato" w:hAnsi="Lato"/>
                <w:b/>
                <w:color w:val="FFFFFF"/>
                <w:spacing w:val="-16"/>
                <w:w w:val="90"/>
                <w:sz w:val="27"/>
              </w:rPr>
              <w:t>L'ATELIER</w:t>
            </w:r>
          </w:p>
        </w:tc>
        <w:tc>
          <w:tcPr>
            <w:tcW w:w="7575" w:type="dxa"/>
            <w:tcBorders>
              <w:top w:val="single" w:sz="6" w:space="0" w:color="FFFFFF"/>
              <w:left w:val="single" w:sz="6" w:space="0" w:color="FFFFFF"/>
              <w:bottom w:val="single" w:sz="6" w:space="0" w:color="FFFFFF"/>
              <w:right w:val="single" w:sz="6" w:space="0" w:color="FFFFFF"/>
            </w:tcBorders>
            <w:shd w:val="clear" w:color="auto" w:fill="F1F1F1"/>
          </w:tcPr>
          <w:p w14:paraId="55BB5059" w14:textId="77777777" w:rsidR="0084277F" w:rsidRPr="007D5EEB" w:rsidRDefault="0084277F">
            <w:pPr>
              <w:pStyle w:val="TableParagraph"/>
              <w:spacing w:before="7"/>
              <w:ind w:left="0"/>
              <w:rPr>
                <w:rFonts w:ascii="Lato" w:hAnsi="Lato"/>
                <w:sz w:val="26"/>
              </w:rPr>
            </w:pPr>
          </w:p>
          <w:p w14:paraId="0E063FFD" w14:textId="77777777" w:rsidR="0084277F" w:rsidRPr="007D5EEB" w:rsidRDefault="0084277F">
            <w:pPr>
              <w:pStyle w:val="TableParagraph"/>
              <w:rPr>
                <w:rFonts w:ascii="Lato" w:hAnsi="Lato"/>
                <w:sz w:val="23"/>
              </w:rPr>
            </w:pPr>
          </w:p>
        </w:tc>
      </w:tr>
    </w:tbl>
    <w:p w14:paraId="1F42D2A2" w14:textId="77777777" w:rsidR="0084277F" w:rsidRPr="007D5EEB" w:rsidRDefault="0084277F" w:rsidP="0084277F">
      <w:pPr>
        <w:pStyle w:val="BodyText"/>
        <w:rPr>
          <w:rFonts w:ascii="Lato" w:hAnsi="Lato"/>
          <w:sz w:val="20"/>
        </w:rPr>
      </w:pPr>
    </w:p>
    <w:p w14:paraId="619748E5" w14:textId="7A724ECC" w:rsidR="0084277F" w:rsidRPr="007D5EEB" w:rsidRDefault="005C3D0B" w:rsidP="0084277F">
      <w:pPr>
        <w:pStyle w:val="BodyText"/>
        <w:spacing w:before="6"/>
        <w:rPr>
          <w:rFonts w:ascii="Lato" w:hAnsi="Lato"/>
          <w:sz w:val="10"/>
        </w:rPr>
      </w:pPr>
      <w:r w:rsidRPr="007D5EEB">
        <w:rPr>
          <w:rFonts w:ascii="Lato" w:hAnsi="Lato"/>
          <w:noProof/>
          <w:sz w:val="22"/>
          <w:lang w:eastAsia="fr-FR"/>
        </w:rPr>
        <mc:AlternateContent>
          <mc:Choice Requires="wps">
            <w:drawing>
              <wp:anchor distT="0" distB="0" distL="114300" distR="114300" simplePos="0" relativeHeight="251664896" behindDoc="0" locked="0" layoutInCell="1" allowOverlap="1" wp14:anchorId="294DC05B" wp14:editId="128766E3">
                <wp:simplePos x="0" y="0"/>
                <wp:positionH relativeFrom="column">
                  <wp:posOffset>913130</wp:posOffset>
                </wp:positionH>
                <wp:positionV relativeFrom="paragraph">
                  <wp:posOffset>1661160</wp:posOffset>
                </wp:positionV>
                <wp:extent cx="4982032" cy="2068082"/>
                <wp:effectExtent l="0" t="0" r="9525" b="8890"/>
                <wp:wrapNone/>
                <wp:docPr id="25" name="Rectangle 25"/>
                <wp:cNvGraphicFramePr/>
                <a:graphic xmlns:a="http://schemas.openxmlformats.org/drawingml/2006/main">
                  <a:graphicData uri="http://schemas.microsoft.com/office/word/2010/wordprocessingShape">
                    <wps:wsp>
                      <wps:cNvSpPr/>
                      <wps:spPr>
                        <a:xfrm>
                          <a:off x="0" y="0"/>
                          <a:ext cx="4982032" cy="2068082"/>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0D19ACAE" w14:textId="77777777" w:rsidR="00382CD8" w:rsidRDefault="00382CD8" w:rsidP="00382CD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94DC05B" id="Rectangle 25" o:spid="_x0000_s1031" style="position:absolute;margin-left:71.9pt;margin-top:130.8pt;width:392.3pt;height:162.8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" fillcolor="white [3201]" stroked="f" strokeweight="2pt">
                <v:textbox>
                  <w:txbxContent>
                    <w:p w14:paraId="0D19ACAE" w14:textId="77777777" w:rsidR="00382CD8" w:rsidRDefault="00382CD8" w:rsidP="00382CD8">
                      <w:pPr>
                        <w:jc w:val="center"/>
                      </w:pPr>
                    </w:p>
                  </w:txbxContent>
                </v:textbox>
              </v:rect>
            </w:pict>
          </mc:Fallback>
        </mc:AlternateContent>
      </w:r>
      <w:r w:rsidR="00382CD8" w:rsidRPr="007D5EEB">
        <w:rPr>
          <w:rFonts w:ascii="Lato" w:hAnsi="Lato"/>
          <w:noProof/>
          <w:sz w:val="10"/>
          <w:lang w:eastAsia="fr-FR"/>
        </w:rPr>
        <mc:AlternateContent>
          <mc:Choice Requires="wps">
            <w:drawing>
              <wp:anchor distT="0" distB="0" distL="114300" distR="114300" simplePos="0" relativeHeight="251663872" behindDoc="0" locked="0" layoutInCell="1" allowOverlap="1" wp14:anchorId="42CB77D9" wp14:editId="12C1A118">
                <wp:simplePos x="0" y="0"/>
                <wp:positionH relativeFrom="column">
                  <wp:posOffset>982766</wp:posOffset>
                </wp:positionH>
                <wp:positionV relativeFrom="paragraph">
                  <wp:posOffset>422643</wp:posOffset>
                </wp:positionV>
                <wp:extent cx="5571858" cy="3059394"/>
                <wp:effectExtent l="0" t="0" r="0" b="8255"/>
                <wp:wrapNone/>
                <wp:docPr id="24" name="Rectangle 24"/>
                <wp:cNvGraphicFramePr/>
                <a:graphic xmlns:a="http://schemas.openxmlformats.org/drawingml/2006/main">
                  <a:graphicData uri="http://schemas.microsoft.com/office/word/2010/wordprocessingShape">
                    <wps:wsp>
                      <wps:cNvSpPr/>
                      <wps:spPr>
                        <a:xfrm>
                          <a:off x="0" y="0"/>
                          <a:ext cx="5571858" cy="3059394"/>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6C161D80" w14:textId="77777777" w:rsidR="00382CD8" w:rsidRDefault="00382CD8" w:rsidP="00382CD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2CB77D9" id="Rectangle 24" o:spid="_x0000_s1032" style="position:absolute;margin-left:77.4pt;margin-top:33.3pt;width:438.75pt;height:240.9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" fillcolor="white [3201]" stroked="f" strokeweight="2pt">
                <v:textbox>
                  <w:txbxContent>
                    <w:p w14:paraId="6C161D80" w14:textId="77777777" w:rsidR="00382CD8" w:rsidRDefault="00382CD8" w:rsidP="00382CD8">
                      <w:pPr>
                        <w:jc w:val="center"/>
                      </w:pPr>
                    </w:p>
                  </w:txbxContent>
                </v:textbox>
              </v:rect>
            </w:pict>
          </mc:Fallback>
        </mc:AlternateContent>
      </w:r>
    </w:p>
    <w:p w14:paraId="03D4744D" w14:textId="77777777" w:rsidR="0084277F" w:rsidRPr="007D5EEB" w:rsidRDefault="0084277F" w:rsidP="0084277F">
      <w:pPr>
        <w:widowControl/>
        <w:autoSpaceDE/>
        <w:autoSpaceDN/>
        <w:rPr>
          <w:rFonts w:ascii="Lato" w:hAnsi="Lato"/>
          <w:sz w:val="10"/>
        </w:rPr>
        <w:sectPr w:rsidR="0084277F" w:rsidRPr="007D5EEB">
          <w:pgSz w:w="11900" w:h="16840"/>
          <w:pgMar w:top="0" w:right="0" w:bottom="1240" w:left="0" w:header="720" w:footer="1048" w:gutter="0"/>
          <w:pgNumType w:start="1"/>
          <w:cols w:space="720"/>
        </w:sectPr>
      </w:pPr>
    </w:p>
    <w:p w14:paraId="087E7229" w14:textId="0289C5B4" w:rsidR="0084277F" w:rsidRPr="007D5EEB" w:rsidRDefault="0084277F" w:rsidP="0084277F">
      <w:pPr>
        <w:pStyle w:val="BodyText"/>
        <w:spacing w:before="3"/>
        <w:rPr>
          <w:rFonts w:ascii="Lato" w:hAnsi="Lato"/>
          <w:sz w:val="22"/>
        </w:rPr>
      </w:pPr>
    </w:p>
    <w:p w14:paraId="522434C9" w14:textId="71B394E6" w:rsidR="0084277F" w:rsidRPr="007D5EEB" w:rsidRDefault="0084277F" w:rsidP="0084277F">
      <w:pPr>
        <w:pStyle w:val="BodyText"/>
        <w:spacing w:before="10"/>
        <w:rPr>
          <w:rFonts w:ascii="Lato" w:hAnsi="Lato"/>
          <w:sz w:val="21"/>
        </w:rPr>
      </w:pPr>
    </w:p>
    <w:p w14:paraId="5209D810" w14:textId="59B482C5" w:rsidR="0084277F" w:rsidRPr="007D5EEB" w:rsidRDefault="0084277F" w:rsidP="0084277F">
      <w:pPr>
        <w:pStyle w:val="Heading1"/>
        <w:tabs>
          <w:tab w:val="left" w:pos="11369"/>
        </w:tabs>
        <w:spacing w:before="50"/>
        <w:ind w:right="0"/>
        <w:rPr>
          <w:rFonts w:ascii="Lato" w:hAnsi="Lato"/>
        </w:rPr>
      </w:pPr>
      <w:r w:rsidRPr="007D5EEB">
        <w:rPr>
          <w:rFonts w:ascii="Lato" w:hAnsi="Lato"/>
          <w:spacing w:val="-4"/>
          <w:w w:val="85"/>
          <w:u w:val="thick" w:color="18B40D"/>
        </w:rPr>
        <w:t>SECTION</w:t>
      </w:r>
      <w:r w:rsidRPr="007D5EEB">
        <w:rPr>
          <w:rFonts w:ascii="Lato" w:hAnsi="Lato"/>
          <w:spacing w:val="-2"/>
          <w:w w:val="85"/>
          <w:u w:val="thick" w:color="18B40D"/>
        </w:rPr>
        <w:t xml:space="preserve"> </w:t>
      </w:r>
      <w:r w:rsidRPr="007D5EEB">
        <w:rPr>
          <w:rFonts w:ascii="Lato" w:hAnsi="Lato"/>
          <w:spacing w:val="-4"/>
          <w:w w:val="85"/>
          <w:u w:val="thick" w:color="18B40D"/>
        </w:rPr>
        <w:t>UN</w:t>
      </w:r>
      <w:r w:rsidRPr="007D5EEB">
        <w:rPr>
          <w:rFonts w:ascii="Lato" w:hAnsi="Lato"/>
          <w:spacing w:val="-11"/>
          <w:w w:val="85"/>
          <w:u w:val="thick" w:color="18B40D"/>
        </w:rPr>
        <w:t xml:space="preserve"> </w:t>
      </w:r>
      <w:r w:rsidRPr="007D5EEB">
        <w:rPr>
          <w:rFonts w:ascii="Lato" w:hAnsi="Lato"/>
          <w:spacing w:val="-4"/>
          <w:w w:val="85"/>
          <w:u w:val="thick" w:color="18B40D"/>
        </w:rPr>
        <w:t>:</w:t>
      </w:r>
      <w:r w:rsidRPr="007D5EEB">
        <w:rPr>
          <w:rFonts w:ascii="Lato" w:hAnsi="Lato"/>
          <w:spacing w:val="-10"/>
          <w:w w:val="85"/>
          <w:u w:val="thick" w:color="18B40D"/>
        </w:rPr>
        <w:t xml:space="preserve"> </w:t>
      </w:r>
      <w:r w:rsidRPr="007D5EEB">
        <w:rPr>
          <w:rFonts w:ascii="Lato" w:hAnsi="Lato"/>
          <w:spacing w:val="-4"/>
          <w:w w:val="85"/>
          <w:u w:val="thick" w:color="18B40D"/>
        </w:rPr>
        <w:t>PARTICIPATION</w:t>
      </w:r>
      <w:r w:rsidRPr="007D5EEB">
        <w:rPr>
          <w:rFonts w:ascii="Lato" w:hAnsi="Lato"/>
          <w:spacing w:val="-4"/>
          <w:u w:val="thick" w:color="18B40D"/>
        </w:rPr>
        <w:tab/>
      </w:r>
    </w:p>
    <w:p w14:paraId="5EB2BDDE" w14:textId="77777777" w:rsidR="0084277F" w:rsidRPr="007D5EEB" w:rsidRDefault="0084277F" w:rsidP="0084277F">
      <w:pPr>
        <w:pStyle w:val="BodyText"/>
        <w:rPr>
          <w:rFonts w:ascii="Lato" w:hAnsi="Lato"/>
          <w:b/>
          <w:sz w:val="20"/>
        </w:rPr>
      </w:pPr>
    </w:p>
    <w:p w14:paraId="0A2AE89C" w14:textId="77777777" w:rsidR="0084277F" w:rsidRPr="007D5EEB" w:rsidRDefault="0084277F" w:rsidP="0084277F">
      <w:pPr>
        <w:pStyle w:val="BodyText"/>
        <w:spacing w:before="10"/>
        <w:rPr>
          <w:rFonts w:ascii="Lato" w:hAnsi="Lato"/>
          <w:b/>
          <w:sz w:val="22"/>
        </w:rPr>
      </w:pPr>
      <w:r w:rsidRPr="007D5EEB">
        <w:rPr>
          <w:rFonts w:ascii="Lato" w:hAnsi="Lato"/>
          <w:noProof/>
          <w:lang w:eastAsia="fr-FR"/>
        </w:rPr>
        <mc:AlternateContent>
          <mc:Choice Requires="wpg">
            <w:drawing>
              <wp:anchor distT="0" distB="0" distL="0" distR="0" simplePos="0" relativeHeight="251650560" behindDoc="1" locked="0" layoutInCell="1" allowOverlap="1" wp14:anchorId="734AA008" wp14:editId="10EA41A7">
                <wp:simplePos x="0" y="0"/>
                <wp:positionH relativeFrom="page">
                  <wp:posOffset>342900</wp:posOffset>
                </wp:positionH>
                <wp:positionV relativeFrom="paragraph">
                  <wp:posOffset>192405</wp:posOffset>
                </wp:positionV>
                <wp:extent cx="6877050" cy="419100"/>
                <wp:effectExtent l="0" t="1905" r="0" b="0"/>
                <wp:wrapTopAndBottom/>
                <wp:docPr id="16" name="Groupe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7050" cy="419100"/>
                          <a:chOff x="540" y="303"/>
                          <a:chExt cx="10830" cy="660"/>
                        </a:xfrm>
                      </wpg:grpSpPr>
                      <wps:wsp>
                        <wps:cNvPr id="17" name="Text Box 14"/>
                        <wps:cNvSpPr txBox="1">
                          <a:spLocks noChangeArrowheads="1"/>
                        </wps:cNvSpPr>
                        <wps:spPr bwMode="auto">
                          <a:xfrm>
                            <a:off x="10005" y="302"/>
                            <a:ext cx="1365" cy="66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D07F95" w14:textId="77777777" w:rsidR="0084277F" w:rsidRDefault="0084277F" w:rsidP="0084277F">
                              <w:pPr>
                                <w:spacing w:before="178"/>
                                <w:ind w:right="534"/>
                                <w:rPr>
                                  <w:sz w:val="23"/>
                                </w:rPr>
                              </w:pPr>
                              <w:r>
                                <w:rPr>
                                  <w:sz w:val="23"/>
                                </w:rPr>
                                <w:t xml:space="preserve">         ……</w:t>
                              </w:r>
                            </w:p>
                          </w:txbxContent>
                        </wps:txbx>
                        <wps:bodyPr rot="0" vert="horz" wrap="square" lIns="0" tIns="0" rIns="0" bIns="0" anchor="t" anchorCtr="0" upright="1">
                          <a:noAutofit/>
                        </wps:bodyPr>
                      </wps:wsp>
                      <wps:wsp>
                        <wps:cNvPr id="18" name="Text Box 15"/>
                        <wps:cNvSpPr txBox="1">
                          <a:spLocks noChangeArrowheads="1"/>
                        </wps:cNvSpPr>
                        <wps:spPr bwMode="auto">
                          <a:xfrm>
                            <a:off x="540" y="302"/>
                            <a:ext cx="9465" cy="660"/>
                          </a:xfrm>
                          <a:prstGeom prst="rect">
                            <a:avLst/>
                          </a:prstGeom>
                          <a:solidFill>
                            <a:srgbClr val="18B40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1B2BE5" w14:textId="77777777" w:rsidR="0084277F" w:rsidRDefault="0084277F" w:rsidP="0084277F">
                              <w:pPr>
                                <w:spacing w:before="183"/>
                                <w:ind w:left="262"/>
                                <w:rPr>
                                  <w:rFonts w:ascii="Trebuchet MS"/>
                                  <w:b/>
                                  <w:sz w:val="30"/>
                                </w:rPr>
                              </w:pPr>
                              <w:r>
                                <w:rPr>
                                  <w:rFonts w:ascii="Trebuchet MS"/>
                                  <w:b/>
                                  <w:color w:val="FFFFFF"/>
                                  <w:w w:val="110"/>
                                  <w:sz w:val="30"/>
                                </w:rPr>
                                <w:t>NOMBRE</w:t>
                              </w:r>
                              <w:r>
                                <w:rPr>
                                  <w:rFonts w:ascii="Trebuchet MS"/>
                                  <w:b/>
                                  <w:color w:val="FFFFFF"/>
                                  <w:spacing w:val="-17"/>
                                  <w:w w:val="110"/>
                                  <w:sz w:val="30"/>
                                </w:rPr>
                                <w:t xml:space="preserve"> </w:t>
                              </w:r>
                              <w:r>
                                <w:rPr>
                                  <w:rFonts w:ascii="Trebuchet MS"/>
                                  <w:b/>
                                  <w:color w:val="FFFFFF"/>
                                  <w:w w:val="110"/>
                                  <w:sz w:val="30"/>
                                </w:rPr>
                                <w:t>TOTAL</w:t>
                              </w:r>
                              <w:r>
                                <w:rPr>
                                  <w:rFonts w:ascii="Trebuchet MS"/>
                                  <w:b/>
                                  <w:color w:val="FFFFFF"/>
                                  <w:spacing w:val="-17"/>
                                  <w:w w:val="110"/>
                                  <w:sz w:val="30"/>
                                </w:rPr>
                                <w:t xml:space="preserve"> </w:t>
                              </w:r>
                              <w:r>
                                <w:rPr>
                                  <w:rFonts w:ascii="Trebuchet MS"/>
                                  <w:b/>
                                  <w:color w:val="FFFFFF"/>
                                  <w:w w:val="110"/>
                                  <w:sz w:val="30"/>
                                </w:rPr>
                                <w:t>DE</w:t>
                              </w:r>
                              <w:r>
                                <w:rPr>
                                  <w:rFonts w:ascii="Trebuchet MS"/>
                                  <w:b/>
                                  <w:color w:val="FFFFFF"/>
                                  <w:spacing w:val="-13"/>
                                  <w:w w:val="110"/>
                                  <w:sz w:val="30"/>
                                </w:rPr>
                                <w:t xml:space="preserve"> </w:t>
                              </w:r>
                              <w:r>
                                <w:rPr>
                                  <w:rFonts w:ascii="Trebuchet MS"/>
                                  <w:b/>
                                  <w:color w:val="FFFFFF"/>
                                  <w:w w:val="110"/>
                                  <w:sz w:val="30"/>
                                </w:rPr>
                                <w:t>PARTICIPANTS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34AA008" id="Groupe 16" o:spid="_x0000_s1033" style="position:absolute;margin-left:27pt;margin-top:15.15pt;width:541.5pt;height:33pt;z-index:-251665920;mso-wrap-distance-left:0;mso-wrap-distance-right:0;mso-position-horizontal-relative:page" coordorigin="540,303" coordsize="10830,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">
                <v:shape id="Text Box 14" o:spid="_x0000_s1034" type="#_x0000_t202" style="position:absolute;left:10005;top:302;width:136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" fillcolor="#f1f1f1" stroked="f">
                  <v:textbox inset="0,0,0,0">
                    <w:txbxContent>
                      <w:p w14:paraId="4BD07F95" w14:textId="77777777" w:rsidR="0084277F" w:rsidRDefault="0084277F" w:rsidP="0084277F">
                        <w:pPr>
                          <w:spacing w:before="178"/>
                          <w:ind w:right="534"/>
                          <w:rPr>
                            <w:sz w:val="23"/>
                          </w:rPr>
                        </w:pPr>
                        <w:r>
                          <w:rPr>
                            <w:sz w:val="23"/>
                          </w:rPr>
                          <w:t xml:space="preserve">         ……</w:t>
                        </w:r>
                      </w:p>
                    </w:txbxContent>
                  </v:textbox>
                </v:shape>
                <v:shape id="Text Box 15" o:spid="_x0000_s1035" type="#_x0000_t202" style="position:absolute;left:540;top:302;width:946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" fillcolor="#18b40d" stroked="f">
                  <v:textbox inset="0,0,0,0">
                    <w:txbxContent>
                      <w:p w14:paraId="651B2BE5" w14:textId="77777777" w:rsidR="0084277F" w:rsidRDefault="0084277F" w:rsidP="0084277F">
                        <w:pPr>
                          <w:spacing w:before="183"/>
                          <w:ind w:left="262"/>
                          <w:rPr>
                            <w:rFonts w:ascii="Trebuchet MS"/>
                            <w:b/>
                            <w:sz w:val="30"/>
                          </w:rPr>
                        </w:pPr>
                        <w:r>
                          <w:rPr>
                            <w:rFonts w:ascii="Trebuchet MS"/>
                            <w:b/>
                            <w:color w:val="FFFFFF"/>
                            <w:w w:val="110"/>
                            <w:sz w:val="30"/>
                          </w:rPr>
                          <w:t>NOMBRE</w:t>
                        </w:r>
                        <w:r>
                          <w:rPr>
                            <w:rFonts w:ascii="Trebuchet MS"/>
                            <w:b/>
                            <w:color w:val="FFFFFF"/>
                            <w:spacing w:val="-17"/>
                            <w:w w:val="110"/>
                            <w:sz w:val="30"/>
                          </w:rPr>
                          <w:t xml:space="preserve"> </w:t>
                        </w:r>
                        <w:r>
                          <w:rPr>
                            <w:rFonts w:ascii="Trebuchet MS"/>
                            <w:b/>
                            <w:color w:val="FFFFFF"/>
                            <w:w w:val="110"/>
                            <w:sz w:val="30"/>
                          </w:rPr>
                          <w:t>TOTAL</w:t>
                        </w:r>
                        <w:r>
                          <w:rPr>
                            <w:rFonts w:ascii="Trebuchet MS"/>
                            <w:b/>
                            <w:color w:val="FFFFFF"/>
                            <w:spacing w:val="-17"/>
                            <w:w w:val="110"/>
                            <w:sz w:val="30"/>
                          </w:rPr>
                          <w:t xml:space="preserve"> </w:t>
                        </w:r>
                        <w:r>
                          <w:rPr>
                            <w:rFonts w:ascii="Trebuchet MS"/>
                            <w:b/>
                            <w:color w:val="FFFFFF"/>
                            <w:w w:val="110"/>
                            <w:sz w:val="30"/>
                          </w:rPr>
                          <w:t>DE</w:t>
                        </w:r>
                        <w:r>
                          <w:rPr>
                            <w:rFonts w:ascii="Trebuchet MS"/>
                            <w:b/>
                            <w:color w:val="FFFFFF"/>
                            <w:spacing w:val="-13"/>
                            <w:w w:val="110"/>
                            <w:sz w:val="30"/>
                          </w:rPr>
                          <w:t xml:space="preserve"> </w:t>
                        </w:r>
                        <w:r>
                          <w:rPr>
                            <w:rFonts w:ascii="Trebuchet MS"/>
                            <w:b/>
                            <w:color w:val="FFFFFF"/>
                            <w:w w:val="110"/>
                            <w:sz w:val="30"/>
                          </w:rPr>
                          <w:t>PARTICIPANTS</w:t>
                        </w:r>
                      </w:p>
                    </w:txbxContent>
                  </v:textbox>
                </v:shape>
                <w10:wrap type="topAndBottom" anchorx="page"/>
              </v:group>
            </w:pict>
          </mc:Fallback>
        </mc:AlternateContent>
      </w:r>
    </w:p>
    <w:p w14:paraId="2B2A5EEC" w14:textId="77777777" w:rsidR="0084277F" w:rsidRPr="007D5EEB" w:rsidRDefault="0084277F" w:rsidP="0084277F">
      <w:pPr>
        <w:pStyle w:val="BodyText"/>
        <w:spacing w:before="10"/>
        <w:rPr>
          <w:rFonts w:ascii="Lato" w:hAnsi="Lato"/>
          <w:b/>
          <w:sz w:val="18"/>
        </w:rPr>
      </w:pPr>
    </w:p>
    <w:p w14:paraId="13884AB2" w14:textId="77777777" w:rsidR="0084277F" w:rsidRPr="007D5EEB" w:rsidRDefault="0084277F" w:rsidP="0084277F">
      <w:pPr>
        <w:spacing w:before="70"/>
        <w:ind w:left="539"/>
        <w:rPr>
          <w:rFonts w:ascii="Lato" w:hAnsi="Lato"/>
          <w:b/>
          <w:sz w:val="27"/>
        </w:rPr>
      </w:pPr>
      <w:r w:rsidRPr="007D5EEB">
        <w:rPr>
          <w:rFonts w:ascii="Lato" w:hAnsi="Lato"/>
          <w:color w:val="FFFFFF"/>
          <w:sz w:val="24"/>
          <w:shd w:val="clear" w:color="auto" w:fill="18B40D"/>
        </w:rPr>
        <w:t xml:space="preserve"> </w:t>
      </w:r>
      <w:r w:rsidRPr="007D5EEB">
        <w:rPr>
          <w:rFonts w:ascii="Lato" w:hAnsi="Lato"/>
          <w:color w:val="FFFFFF"/>
          <w:spacing w:val="2"/>
          <w:sz w:val="24"/>
          <w:shd w:val="clear" w:color="auto" w:fill="18B40D"/>
        </w:rPr>
        <w:t xml:space="preserve"> </w:t>
      </w:r>
      <w:r w:rsidRPr="007D5EEB">
        <w:rPr>
          <w:rFonts w:ascii="Lato" w:hAnsi="Lato"/>
          <w:b/>
          <w:color w:val="FFFFFF"/>
          <w:w w:val="80"/>
          <w:sz w:val="27"/>
          <w:shd w:val="clear" w:color="auto" w:fill="18B40D"/>
        </w:rPr>
        <w:t>PARTICIPATION</w:t>
      </w:r>
      <w:r w:rsidRPr="007D5EEB">
        <w:rPr>
          <w:rFonts w:ascii="Lato" w:hAnsi="Lato"/>
          <w:b/>
          <w:color w:val="FFFFFF"/>
          <w:spacing w:val="23"/>
          <w:w w:val="80"/>
          <w:sz w:val="27"/>
          <w:shd w:val="clear" w:color="auto" w:fill="18B40D"/>
        </w:rPr>
        <w:t xml:space="preserve"> </w:t>
      </w:r>
      <w:r w:rsidRPr="007D5EEB">
        <w:rPr>
          <w:rFonts w:ascii="Lato" w:hAnsi="Lato"/>
          <w:b/>
          <w:color w:val="FFFFFF"/>
          <w:w w:val="80"/>
          <w:sz w:val="27"/>
          <w:shd w:val="clear" w:color="auto" w:fill="18B40D"/>
        </w:rPr>
        <w:t>PAR</w:t>
      </w:r>
      <w:r w:rsidRPr="007D5EEB">
        <w:rPr>
          <w:rFonts w:ascii="Lato" w:hAnsi="Lato"/>
          <w:b/>
          <w:color w:val="FFFFFF"/>
          <w:spacing w:val="18"/>
          <w:w w:val="80"/>
          <w:sz w:val="27"/>
          <w:shd w:val="clear" w:color="auto" w:fill="18B40D"/>
        </w:rPr>
        <w:t xml:space="preserve"> </w:t>
      </w:r>
      <w:r w:rsidRPr="007D5EEB">
        <w:rPr>
          <w:rFonts w:ascii="Lato" w:hAnsi="Lato"/>
          <w:b/>
          <w:color w:val="FFFFFF"/>
          <w:w w:val="80"/>
          <w:sz w:val="27"/>
          <w:shd w:val="clear" w:color="auto" w:fill="18B40D"/>
        </w:rPr>
        <w:t>TRANCHE</w:t>
      </w:r>
      <w:r w:rsidRPr="007D5EEB">
        <w:rPr>
          <w:rFonts w:ascii="Lato" w:hAnsi="Lato"/>
          <w:b/>
          <w:color w:val="FFFFFF"/>
          <w:spacing w:val="23"/>
          <w:w w:val="80"/>
          <w:sz w:val="27"/>
          <w:shd w:val="clear" w:color="auto" w:fill="18B40D"/>
        </w:rPr>
        <w:t xml:space="preserve"> </w:t>
      </w:r>
      <w:r w:rsidRPr="007D5EEB">
        <w:rPr>
          <w:rFonts w:ascii="Lato" w:hAnsi="Lato"/>
          <w:b/>
          <w:color w:val="FFFFFF"/>
          <w:w w:val="80"/>
          <w:sz w:val="27"/>
          <w:shd w:val="clear" w:color="auto" w:fill="18B40D"/>
        </w:rPr>
        <w:t>D'ÂGE</w:t>
      </w:r>
    </w:p>
    <w:p w14:paraId="6EA642A9" w14:textId="57FF93FA" w:rsidR="001F7797" w:rsidRPr="007D5EEB" w:rsidRDefault="001350D6" w:rsidP="001F7797">
      <w:pPr>
        <w:pStyle w:val="BodyText"/>
        <w:tabs>
          <w:tab w:val="left" w:pos="5954"/>
        </w:tabs>
        <w:ind w:left="1157"/>
        <w:rPr>
          <w:rFonts w:ascii="Lato" w:hAnsi="Lato"/>
        </w:rPr>
      </w:pPr>
      <w:r w:rsidRPr="007D5EEB">
        <w:rPr>
          <w:rFonts w:ascii="Lato" w:hAnsi="Lato"/>
          <w:noProof/>
          <w:lang w:eastAsia="fr-FR"/>
        </w:rPr>
        <mc:AlternateContent>
          <mc:Choice Requires="wpg">
            <w:drawing>
              <wp:anchor distT="0" distB="0" distL="114300" distR="114300" simplePos="0" relativeHeight="251651584" behindDoc="0" locked="0" layoutInCell="1" allowOverlap="1" wp14:anchorId="6FE42EA3" wp14:editId="6B859C4A">
                <wp:simplePos x="0" y="0"/>
                <wp:positionH relativeFrom="page">
                  <wp:posOffset>807720</wp:posOffset>
                </wp:positionH>
                <wp:positionV relativeFrom="paragraph">
                  <wp:posOffset>95250</wp:posOffset>
                </wp:positionV>
                <wp:extent cx="1417320" cy="220980"/>
                <wp:effectExtent l="0" t="0" r="11430" b="7620"/>
                <wp:wrapNone/>
                <wp:docPr id="13" name="Groupe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7320" cy="220980"/>
                          <a:chOff x="540" y="93"/>
                          <a:chExt cx="540" cy="360"/>
                        </a:xfrm>
                      </wpg:grpSpPr>
                      <wps:wsp>
                        <wps:cNvPr id="14" name="Rectangle 8"/>
                        <wps:cNvSpPr>
                          <a:spLocks noChangeArrowheads="1"/>
                        </wps:cNvSpPr>
                        <wps:spPr bwMode="auto">
                          <a:xfrm>
                            <a:off x="540" y="93"/>
                            <a:ext cx="540" cy="36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Text Box 9"/>
                        <wps:cNvSpPr txBox="1">
                          <a:spLocks noChangeArrowheads="1"/>
                        </wps:cNvSpPr>
                        <wps:spPr bwMode="auto">
                          <a:xfrm>
                            <a:off x="540" y="93"/>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33403F" w14:textId="2EDAF1FC" w:rsidR="0084277F" w:rsidRPr="0060493F" w:rsidRDefault="0060493F" w:rsidP="0060493F">
                              <w:pPr>
                                <w:spacing w:before="28"/>
                                <w:rPr>
                                  <w:sz w:val="23"/>
                                  <w:lang w:val="en-US"/>
                                </w:rPr>
                              </w:pPr>
                              <w:r>
                                <w:rPr>
                                  <w:sz w:val="32"/>
                                  <w:szCs w:val="32"/>
                                  <w:lang w:val="en-US"/>
                                </w:rPr>
                                <w:t>40 DE 30 A 49 ANS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E42EA3" id="Groupe 13" o:spid="_x0000_s1036" style="position:absolute;left:0;text-align:left;margin-left:63.6pt;margin-top:7.5pt;width:111.6pt;height:17.4pt;z-index:251651584;mso-position-horizontal-relative:page" coordorigin="540,93" coordsize="54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">
                <v:rect id="Rectangle 8" o:spid="_x0000_s1037" style="position:absolute;left:540;top:93;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" fillcolor="#f1f1f1" stroked="f"/>
                <v:shapetype id="_x0000_t202" coordsize="21600,21600" o:spt="202" path="m,l,21600r21600,l21600,xe">
                  <v:stroke joinstyle="miter"/>
                  <v:path gradientshapeok="t" o:connecttype="rect"/>
                </v:shapetype>
                <v:shape id="Text Box 9" o:spid="_x0000_s1038" type="#_x0000_t202" style="position:absolute;left:540;top:93;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0233403F" w14:textId="2EDAF1FC" w:rsidR="0084277F" w:rsidRPr="0060493F" w:rsidRDefault="0060493F" w:rsidP="0060493F">
                        <w:pPr>
                          <w:spacing w:before="28"/>
                          <w:rPr>
                            <w:sz w:val="23"/>
                            <w:lang w:val="en-US"/>
                          </w:rPr>
                        </w:pPr>
                        <w:r>
                          <w:rPr>
                            <w:sz w:val="32"/>
                            <w:szCs w:val="32"/>
                            <w:lang w:val="en-US"/>
                          </w:rPr>
                          <w:t>40 DE 30 A 49 ANS</w:t>
                        </w:r>
                      </w:p>
                    </w:txbxContent>
                  </v:textbox>
                </v:shape>
                <w10:wrap anchorx="page"/>
              </v:group>
            </w:pict>
          </mc:Fallback>
        </mc:AlternateContent>
      </w:r>
    </w:p>
    <w:p w14:paraId="7B584FD7" w14:textId="048AB2F2" w:rsidR="0084277F" w:rsidRPr="007D5EEB" w:rsidRDefault="0084277F" w:rsidP="001F7797">
      <w:pPr>
        <w:pStyle w:val="BodyText"/>
        <w:tabs>
          <w:tab w:val="left" w:pos="5954"/>
        </w:tabs>
        <w:rPr>
          <w:rFonts w:ascii="Lato" w:hAnsi="Lato"/>
        </w:rPr>
      </w:pPr>
      <w:r w:rsidRPr="007D5EEB">
        <w:rPr>
          <w:rFonts w:ascii="Lato" w:hAnsi="Lato"/>
        </w:rPr>
        <w:tab/>
      </w:r>
    </w:p>
    <w:p w14:paraId="05FBF474" w14:textId="77777777" w:rsidR="0084277F" w:rsidRPr="007D5EEB" w:rsidRDefault="0084277F" w:rsidP="0084277F">
      <w:pPr>
        <w:pStyle w:val="BodyText"/>
        <w:spacing w:before="1"/>
        <w:rPr>
          <w:rFonts w:ascii="Lato" w:hAnsi="Lato"/>
          <w:sz w:val="28"/>
        </w:rPr>
      </w:pPr>
    </w:p>
    <w:p w14:paraId="2DDDB7AB" w14:textId="59105965" w:rsidR="0084277F" w:rsidRPr="007D5EEB" w:rsidRDefault="0084277F" w:rsidP="0084277F">
      <w:pPr>
        <w:spacing w:before="71"/>
        <w:ind w:left="539"/>
        <w:rPr>
          <w:rFonts w:ascii="Lato" w:hAnsi="Lato"/>
          <w:b/>
          <w:sz w:val="27"/>
        </w:rPr>
      </w:pPr>
      <w:r w:rsidRPr="007D5EEB">
        <w:rPr>
          <w:rFonts w:ascii="Lato" w:hAnsi="Lato"/>
          <w:color w:val="FFFFFF"/>
          <w:sz w:val="24"/>
          <w:shd w:val="clear" w:color="auto" w:fill="18B40D"/>
        </w:rPr>
        <w:t xml:space="preserve"> </w:t>
      </w:r>
      <w:r w:rsidRPr="007D5EEB">
        <w:rPr>
          <w:rFonts w:ascii="Lato" w:hAnsi="Lato"/>
          <w:color w:val="FFFFFF"/>
          <w:spacing w:val="2"/>
          <w:sz w:val="24"/>
          <w:shd w:val="clear" w:color="auto" w:fill="18B40D"/>
        </w:rPr>
        <w:t xml:space="preserve"> </w:t>
      </w:r>
      <w:r w:rsidRPr="007D5EEB">
        <w:rPr>
          <w:rFonts w:ascii="Lato" w:hAnsi="Lato"/>
          <w:b/>
          <w:color w:val="FFFFFF"/>
          <w:w w:val="80"/>
          <w:sz w:val="27"/>
          <w:shd w:val="clear" w:color="auto" w:fill="18B40D"/>
        </w:rPr>
        <w:t>PARTICIPATION</w:t>
      </w:r>
      <w:r w:rsidRPr="007D5EEB">
        <w:rPr>
          <w:rFonts w:ascii="Lato" w:hAnsi="Lato"/>
          <w:b/>
          <w:color w:val="FFFFFF"/>
          <w:spacing w:val="26"/>
          <w:w w:val="80"/>
          <w:sz w:val="27"/>
          <w:shd w:val="clear" w:color="auto" w:fill="18B40D"/>
        </w:rPr>
        <w:t xml:space="preserve"> </w:t>
      </w:r>
      <w:r w:rsidRPr="007D5EEB">
        <w:rPr>
          <w:rFonts w:ascii="Lato" w:hAnsi="Lato"/>
          <w:b/>
          <w:color w:val="FFFFFF"/>
          <w:w w:val="80"/>
          <w:sz w:val="27"/>
          <w:shd w:val="clear" w:color="auto" w:fill="18B40D"/>
        </w:rPr>
        <w:t>PAR</w:t>
      </w:r>
      <w:r w:rsidRPr="007D5EEB">
        <w:rPr>
          <w:rFonts w:ascii="Lato" w:hAnsi="Lato"/>
          <w:b/>
          <w:color w:val="FFFFFF"/>
          <w:spacing w:val="27"/>
          <w:w w:val="80"/>
          <w:sz w:val="27"/>
          <w:shd w:val="clear" w:color="auto" w:fill="18B40D"/>
        </w:rPr>
        <w:t xml:space="preserve"> </w:t>
      </w:r>
      <w:r w:rsidRPr="007D5EEB">
        <w:rPr>
          <w:rFonts w:ascii="Lato" w:hAnsi="Lato"/>
          <w:b/>
          <w:color w:val="FFFFFF"/>
          <w:w w:val="80"/>
          <w:sz w:val="27"/>
          <w:shd w:val="clear" w:color="auto" w:fill="18B40D"/>
        </w:rPr>
        <w:t>SEXE</w:t>
      </w:r>
    </w:p>
    <w:p w14:paraId="2DDBF76F" w14:textId="5A5EC7F3" w:rsidR="0084277F" w:rsidRPr="007D5EEB" w:rsidRDefault="0084277F" w:rsidP="0084277F">
      <w:pPr>
        <w:pStyle w:val="BodyText"/>
        <w:tabs>
          <w:tab w:val="left" w:pos="1157"/>
          <w:tab w:val="left" w:pos="3704"/>
          <w:tab w:val="left" w:pos="4326"/>
          <w:tab w:val="left" w:pos="6884"/>
          <w:tab w:val="left" w:pos="7424"/>
        </w:tabs>
        <w:spacing w:before="121"/>
        <w:ind w:left="539"/>
        <w:rPr>
          <w:rFonts w:ascii="Lato" w:hAnsi="Lato"/>
        </w:rPr>
      </w:pPr>
      <w:r w:rsidRPr="007D5EEB">
        <w:rPr>
          <w:rFonts w:ascii="Lato" w:hAnsi="Lato"/>
          <w:sz w:val="20"/>
          <w:shd w:val="clear" w:color="auto" w:fill="F1F1F1"/>
        </w:rPr>
        <w:t xml:space="preserve">  </w:t>
      </w:r>
      <w:r w:rsidRPr="007D5EEB">
        <w:rPr>
          <w:rFonts w:ascii="Lato" w:hAnsi="Lato"/>
        </w:rPr>
        <w:tab/>
      </w:r>
      <w:r w:rsidRPr="007D5EEB">
        <w:rPr>
          <w:rFonts w:ascii="Lato" w:hAnsi="Lato"/>
          <w:w w:val="90"/>
        </w:rPr>
        <w:t>Féminin</w:t>
      </w:r>
      <w:r w:rsidR="0060493F">
        <w:rPr>
          <w:rFonts w:ascii="Lato" w:hAnsi="Lato"/>
          <w:highlight w:val="yellow"/>
        </w:rPr>
        <w:t xml:space="preserve"> </w:t>
      </w:r>
      <w:r w:rsidR="0060493F">
        <w:rPr>
          <w:rFonts w:ascii="Lato" w:hAnsi="Lato"/>
        </w:rPr>
        <w:t>33</w:t>
      </w:r>
      <w:r w:rsidRPr="007D5EEB">
        <w:rPr>
          <w:rFonts w:ascii="Lato" w:hAnsi="Lato"/>
          <w:w w:val="90"/>
        </w:rPr>
        <w:tab/>
      </w:r>
      <w:r w:rsidRPr="007D5EEB">
        <w:rPr>
          <w:rFonts w:ascii="Lato" w:hAnsi="Lato"/>
        </w:rPr>
        <w:tab/>
      </w:r>
      <w:r w:rsidR="0060493F">
        <w:rPr>
          <w:rFonts w:ascii="Lato" w:hAnsi="Lato"/>
          <w:w w:val="90"/>
        </w:rPr>
        <w:t xml:space="preserve">Masculin 7                                         </w:t>
      </w:r>
      <w:r w:rsidRPr="007D5EEB">
        <w:rPr>
          <w:rFonts w:ascii="Lato" w:hAnsi="Lato"/>
          <w:w w:val="85"/>
        </w:rPr>
        <w:t>Autre/Préfère</w:t>
      </w:r>
      <w:r w:rsidRPr="007D5EEB">
        <w:rPr>
          <w:rFonts w:ascii="Lato" w:hAnsi="Lato"/>
          <w:spacing w:val="-2"/>
          <w:w w:val="85"/>
        </w:rPr>
        <w:t xml:space="preserve"> </w:t>
      </w:r>
      <w:r w:rsidRPr="007D5EEB">
        <w:rPr>
          <w:rFonts w:ascii="Lato" w:hAnsi="Lato"/>
          <w:w w:val="85"/>
        </w:rPr>
        <w:t>ne</w:t>
      </w:r>
      <w:r w:rsidRPr="007D5EEB">
        <w:rPr>
          <w:rFonts w:ascii="Lato" w:hAnsi="Lato"/>
          <w:spacing w:val="-2"/>
          <w:w w:val="85"/>
        </w:rPr>
        <w:t xml:space="preserve"> </w:t>
      </w:r>
      <w:r w:rsidRPr="007D5EEB">
        <w:rPr>
          <w:rFonts w:ascii="Lato" w:hAnsi="Lato"/>
          <w:w w:val="85"/>
        </w:rPr>
        <w:t>pas</w:t>
      </w:r>
      <w:r w:rsidRPr="007D5EEB">
        <w:rPr>
          <w:rFonts w:ascii="Lato" w:hAnsi="Lato"/>
          <w:spacing w:val="-2"/>
          <w:w w:val="85"/>
        </w:rPr>
        <w:t xml:space="preserve"> </w:t>
      </w:r>
      <w:r w:rsidRPr="007D5EEB">
        <w:rPr>
          <w:rFonts w:ascii="Lato" w:hAnsi="Lato"/>
          <w:w w:val="85"/>
        </w:rPr>
        <w:t>dire</w:t>
      </w:r>
    </w:p>
    <w:p w14:paraId="6AB02EC5" w14:textId="5177503A" w:rsidR="0084277F" w:rsidRPr="007D5EEB" w:rsidRDefault="0084277F" w:rsidP="0084277F">
      <w:pPr>
        <w:pStyle w:val="BodyText"/>
        <w:spacing w:before="8"/>
        <w:rPr>
          <w:rFonts w:ascii="Lato" w:hAnsi="Lato"/>
          <w:sz w:val="26"/>
        </w:rPr>
      </w:pPr>
    </w:p>
    <w:p w14:paraId="03FF266B" w14:textId="63426370" w:rsidR="0084277F" w:rsidRPr="007D5EEB" w:rsidRDefault="00A77E6F" w:rsidP="0084277F">
      <w:pPr>
        <w:spacing w:before="71"/>
        <w:ind w:left="539"/>
        <w:rPr>
          <w:rFonts w:ascii="Lato" w:hAnsi="Lato"/>
          <w:b/>
          <w:sz w:val="27"/>
        </w:rPr>
      </w:pPr>
      <w:r w:rsidRPr="007D5EEB">
        <w:rPr>
          <w:rFonts w:ascii="Lato" w:hAnsi="Lato"/>
          <w:noProof/>
          <w:lang w:eastAsia="fr-FR"/>
        </w:rPr>
        <mc:AlternateContent>
          <mc:Choice Requires="wps">
            <w:drawing>
              <wp:anchor distT="0" distB="0" distL="0" distR="0" simplePos="0" relativeHeight="251652608" behindDoc="1" locked="0" layoutInCell="1" allowOverlap="1" wp14:anchorId="05E56921" wp14:editId="251C96C7">
                <wp:simplePos x="0" y="0"/>
                <wp:positionH relativeFrom="page">
                  <wp:posOffset>350520</wp:posOffset>
                </wp:positionH>
                <wp:positionV relativeFrom="paragraph">
                  <wp:posOffset>296545</wp:posOffset>
                </wp:positionV>
                <wp:extent cx="6867525" cy="998220"/>
                <wp:effectExtent l="0" t="0" r="28575" b="11430"/>
                <wp:wrapTopAndBottom/>
                <wp:docPr id="12" name="Zone de text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7525" cy="998220"/>
                        </a:xfrm>
                        <a:prstGeom prst="rect">
                          <a:avLst/>
                        </a:prstGeom>
                        <a:noFill/>
                        <a:ln w="9525">
                          <a:solidFill>
                            <a:srgbClr val="B3B3B3"/>
                          </a:solidFill>
                          <a:miter lim="800000"/>
                          <a:headEnd/>
                          <a:tailEnd/>
                        </a:ln>
                        <a:extLst>
                          <a:ext uri="{909E8E84-426E-40DD-AFC4-6F175D3DCCD1}">
                            <a14:hiddenFill xmlns:a14="http://schemas.microsoft.com/office/drawing/2010/main">
                              <a:solidFill>
                                <a:srgbClr val="FFFFFF"/>
                              </a:solidFill>
                            </a14:hiddenFill>
                          </a:ext>
                        </a:extLst>
                      </wps:spPr>
                      <wps:txbx>
                        <w:txbxContent>
                          <w:p w14:paraId="0A65C7B3" w14:textId="039EDE83" w:rsidR="0084277F" w:rsidRPr="001350D6" w:rsidRDefault="00872CC7" w:rsidP="003600C1">
                            <w:pPr>
                              <w:pStyle w:val="BodyText"/>
                              <w:spacing w:before="121" w:line="360" w:lineRule="auto"/>
                              <w:ind w:left="122" w:right="198"/>
                              <w:jc w:val="both"/>
                              <w:rPr>
                                <w:sz w:val="24"/>
                                <w:szCs w:val="24"/>
                              </w:rPr>
                            </w:pPr>
                            <w:r>
                              <w:rPr>
                                <w:sz w:val="24"/>
                                <w:szCs w:val="24"/>
                              </w:rPr>
                              <w:t xml:space="preserve">Le dialogue a connu la participation de </w:t>
                            </w:r>
                            <w:r w:rsidR="0060493F" w:rsidRPr="0060493F">
                              <w:rPr>
                                <w:b/>
                                <w:bCs/>
                                <w:color w:val="000000" w:themeColor="text1"/>
                                <w:sz w:val="24"/>
                                <w:szCs w:val="24"/>
                              </w:rPr>
                              <w:t>40</w:t>
                            </w:r>
                            <w:r w:rsidRPr="00872CC7">
                              <w:rPr>
                                <w:b/>
                                <w:bCs/>
                                <w:color w:val="EE0000"/>
                                <w:sz w:val="24"/>
                                <w:szCs w:val="24"/>
                              </w:rPr>
                              <w:t xml:space="preserve"> </w:t>
                            </w:r>
                            <w:r>
                              <w:rPr>
                                <w:sz w:val="24"/>
                                <w:szCs w:val="24"/>
                              </w:rPr>
                              <w:t xml:space="preserve">personnes. Parmi eux </w:t>
                            </w:r>
                            <w:r w:rsidR="0060493F">
                              <w:rPr>
                                <w:b/>
                                <w:bCs/>
                                <w:color w:val="000000" w:themeColor="text1"/>
                                <w:sz w:val="24"/>
                                <w:szCs w:val="24"/>
                              </w:rPr>
                              <w:t>5</w:t>
                            </w:r>
                            <w:r w:rsidR="0060493F">
                              <w:rPr>
                                <w:b/>
                                <w:bCs/>
                                <w:color w:val="EE0000"/>
                                <w:sz w:val="24"/>
                                <w:szCs w:val="24"/>
                              </w:rPr>
                              <w:t xml:space="preserve"> </w:t>
                            </w:r>
                            <w:r>
                              <w:rPr>
                                <w:sz w:val="24"/>
                                <w:szCs w:val="24"/>
                              </w:rPr>
                              <w:t xml:space="preserve">membres des groupes d’épargnes, </w:t>
                            </w:r>
                            <w:r w:rsidR="0060493F" w:rsidRPr="0060493F">
                              <w:rPr>
                                <w:b/>
                                <w:bCs/>
                                <w:color w:val="000000" w:themeColor="text1"/>
                                <w:sz w:val="24"/>
                                <w:szCs w:val="24"/>
                              </w:rPr>
                              <w:t>12</w:t>
                            </w:r>
                            <w:r>
                              <w:rPr>
                                <w:sz w:val="24"/>
                                <w:szCs w:val="24"/>
                              </w:rPr>
                              <w:t xml:space="preserve"> leaders religieux, </w:t>
                            </w:r>
                            <w:r w:rsidR="0060493F" w:rsidRPr="0060493F">
                              <w:rPr>
                                <w:b/>
                                <w:bCs/>
                                <w:color w:val="000000" w:themeColor="text1"/>
                                <w:sz w:val="24"/>
                                <w:szCs w:val="24"/>
                              </w:rPr>
                              <w:t>5</w:t>
                            </w:r>
                            <w:r w:rsidR="0060493F">
                              <w:rPr>
                                <w:b/>
                                <w:bCs/>
                                <w:color w:val="EE0000"/>
                                <w:sz w:val="24"/>
                                <w:szCs w:val="24"/>
                              </w:rPr>
                              <w:t xml:space="preserve"> </w:t>
                            </w:r>
                            <w:r>
                              <w:rPr>
                                <w:sz w:val="24"/>
                                <w:szCs w:val="24"/>
                              </w:rPr>
                              <w:t>représentants</w:t>
                            </w:r>
                            <w:r w:rsidR="0060493F">
                              <w:rPr>
                                <w:sz w:val="24"/>
                                <w:szCs w:val="24"/>
                              </w:rPr>
                              <w:t xml:space="preserve"> du gouvernement 18</w:t>
                            </w:r>
                            <w:r>
                              <w:rPr>
                                <w:sz w:val="24"/>
                                <w:szCs w:val="24"/>
                              </w:rPr>
                              <w:t xml:space="preserve"> parents des enfants enregistrés et MVC issus des points d’intervention du Programme dont Simba, Kamatanda et Kat</w:t>
                            </w:r>
                            <w:r w:rsidR="000E1DC2">
                              <w:rPr>
                                <w:sz w:val="24"/>
                                <w:szCs w:val="24"/>
                              </w:rPr>
                              <w:t>o</w:t>
                            </w:r>
                            <w:r>
                              <w:rPr>
                                <w:sz w:val="24"/>
                                <w:szCs w:val="24"/>
                              </w:rPr>
                              <w:t>k</w:t>
                            </w:r>
                            <w:r w:rsidR="000E1DC2">
                              <w:rPr>
                                <w:sz w:val="24"/>
                                <w:szCs w:val="24"/>
                              </w:rPr>
                              <w:t>a</w:t>
                            </w:r>
                            <w:r>
                              <w:rPr>
                                <w:sz w:val="24"/>
                                <w:szCs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E56921" id="Zone de texte 12" o:spid="_x0000_s1039" type="#_x0000_t202" style="position:absolute;left:0;text-align:left;margin-left:27.6pt;margin-top:23.35pt;width:540.75pt;height:78.6p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" filled="f" strokecolor="#b3b3b3">
                <v:textbox inset="0,0,0,0">
                  <w:txbxContent>
                    <w:p w14:paraId="0A65C7B3" w14:textId="039EDE83" w:rsidR="0084277F" w:rsidRPr="001350D6" w:rsidRDefault="00872CC7" w:rsidP="003600C1">
                      <w:pPr>
                        <w:pStyle w:val="BodyText"/>
                        <w:spacing w:before="121" w:line="360" w:lineRule="auto"/>
                        <w:ind w:left="122" w:right="198"/>
                        <w:jc w:val="both"/>
                        <w:rPr>
                          <w:sz w:val="24"/>
                          <w:szCs w:val="24"/>
                        </w:rPr>
                      </w:pPr>
                      <w:r>
                        <w:rPr>
                          <w:sz w:val="24"/>
                          <w:szCs w:val="24"/>
                        </w:rPr>
                        <w:t xml:space="preserve">Le dialogue a connu la participation de </w:t>
                      </w:r>
                      <w:r w:rsidR="0060493F" w:rsidRPr="0060493F">
                        <w:rPr>
                          <w:b/>
                          <w:bCs/>
                          <w:color w:val="000000" w:themeColor="text1"/>
                          <w:sz w:val="24"/>
                          <w:szCs w:val="24"/>
                        </w:rPr>
                        <w:t>40</w:t>
                      </w:r>
                      <w:r w:rsidRPr="00872CC7">
                        <w:rPr>
                          <w:b/>
                          <w:bCs/>
                          <w:color w:val="EE0000"/>
                          <w:sz w:val="24"/>
                          <w:szCs w:val="24"/>
                        </w:rPr>
                        <w:t xml:space="preserve"> </w:t>
                      </w:r>
                      <w:r>
                        <w:rPr>
                          <w:sz w:val="24"/>
                          <w:szCs w:val="24"/>
                        </w:rPr>
                        <w:t xml:space="preserve">personnes. Parmi eux </w:t>
                      </w:r>
                      <w:r w:rsidR="0060493F">
                        <w:rPr>
                          <w:b/>
                          <w:bCs/>
                          <w:color w:val="000000" w:themeColor="text1"/>
                          <w:sz w:val="24"/>
                          <w:szCs w:val="24"/>
                        </w:rPr>
                        <w:t>5</w:t>
                      </w:r>
                      <w:r w:rsidR="0060493F">
                        <w:rPr>
                          <w:b/>
                          <w:bCs/>
                          <w:color w:val="EE0000"/>
                          <w:sz w:val="24"/>
                          <w:szCs w:val="24"/>
                        </w:rPr>
                        <w:t xml:space="preserve"> </w:t>
                      </w:r>
                      <w:r>
                        <w:rPr>
                          <w:sz w:val="24"/>
                          <w:szCs w:val="24"/>
                        </w:rPr>
                        <w:t xml:space="preserve">membres des groupes d’épargnes, </w:t>
                      </w:r>
                      <w:r w:rsidR="0060493F" w:rsidRPr="0060493F">
                        <w:rPr>
                          <w:b/>
                          <w:bCs/>
                          <w:color w:val="000000" w:themeColor="text1"/>
                          <w:sz w:val="24"/>
                          <w:szCs w:val="24"/>
                        </w:rPr>
                        <w:t>12</w:t>
                      </w:r>
                      <w:r>
                        <w:rPr>
                          <w:sz w:val="24"/>
                          <w:szCs w:val="24"/>
                        </w:rPr>
                        <w:t xml:space="preserve"> leaders religieux, </w:t>
                      </w:r>
                      <w:r w:rsidR="0060493F" w:rsidRPr="0060493F">
                        <w:rPr>
                          <w:b/>
                          <w:bCs/>
                          <w:color w:val="000000" w:themeColor="text1"/>
                          <w:sz w:val="24"/>
                          <w:szCs w:val="24"/>
                        </w:rPr>
                        <w:t>5</w:t>
                      </w:r>
                      <w:r w:rsidR="0060493F">
                        <w:rPr>
                          <w:b/>
                          <w:bCs/>
                          <w:color w:val="EE0000"/>
                          <w:sz w:val="24"/>
                          <w:szCs w:val="24"/>
                        </w:rPr>
                        <w:t xml:space="preserve"> </w:t>
                      </w:r>
                      <w:r>
                        <w:rPr>
                          <w:sz w:val="24"/>
                          <w:szCs w:val="24"/>
                        </w:rPr>
                        <w:t>représentants</w:t>
                      </w:r>
                      <w:r w:rsidR="0060493F">
                        <w:rPr>
                          <w:sz w:val="24"/>
                          <w:szCs w:val="24"/>
                        </w:rPr>
                        <w:t xml:space="preserve"> du gouvernement 18</w:t>
                      </w:r>
                      <w:r>
                        <w:rPr>
                          <w:sz w:val="24"/>
                          <w:szCs w:val="24"/>
                        </w:rPr>
                        <w:t xml:space="preserve"> parents des enfants enregistrés et MVC issus des points d’intervention du Programme dont Simba, Kamatanda et Kat</w:t>
                      </w:r>
                      <w:r w:rsidR="000E1DC2">
                        <w:rPr>
                          <w:sz w:val="24"/>
                          <w:szCs w:val="24"/>
                        </w:rPr>
                        <w:t>o</w:t>
                      </w:r>
                      <w:r>
                        <w:rPr>
                          <w:sz w:val="24"/>
                          <w:szCs w:val="24"/>
                        </w:rPr>
                        <w:t>k</w:t>
                      </w:r>
                      <w:r w:rsidR="000E1DC2">
                        <w:rPr>
                          <w:sz w:val="24"/>
                          <w:szCs w:val="24"/>
                        </w:rPr>
                        <w:t>a</w:t>
                      </w:r>
                      <w:r>
                        <w:rPr>
                          <w:sz w:val="24"/>
                          <w:szCs w:val="24"/>
                        </w:rPr>
                        <w:t xml:space="preserve">.  </w:t>
                      </w:r>
                    </w:p>
                  </w:txbxContent>
                </v:textbox>
                <w10:wrap type="topAndBottom" anchorx="page"/>
              </v:shape>
            </w:pict>
          </mc:Fallback>
        </mc:AlternateContent>
      </w:r>
      <w:r w:rsidR="0084277F" w:rsidRPr="007D5EEB">
        <w:rPr>
          <w:rFonts w:ascii="Lato" w:hAnsi="Lato"/>
          <w:color w:val="FFFFFF"/>
          <w:sz w:val="24"/>
          <w:shd w:val="clear" w:color="auto" w:fill="18B40D"/>
        </w:rPr>
        <w:t xml:space="preserve"> </w:t>
      </w:r>
      <w:r w:rsidR="0084277F" w:rsidRPr="007D5EEB">
        <w:rPr>
          <w:rFonts w:ascii="Lato" w:hAnsi="Lato"/>
          <w:color w:val="FFFFFF"/>
          <w:spacing w:val="2"/>
          <w:sz w:val="24"/>
          <w:shd w:val="clear" w:color="auto" w:fill="18B40D"/>
        </w:rPr>
        <w:t xml:space="preserve"> </w:t>
      </w:r>
      <w:r w:rsidR="0084277F" w:rsidRPr="007D5EEB">
        <w:rPr>
          <w:rFonts w:ascii="Lato" w:hAnsi="Lato"/>
          <w:b/>
          <w:color w:val="FFFFFF"/>
          <w:w w:val="80"/>
          <w:sz w:val="27"/>
          <w:shd w:val="clear" w:color="auto" w:fill="18B40D"/>
        </w:rPr>
        <w:t>DÉTAIL</w:t>
      </w:r>
      <w:r w:rsidR="0084277F" w:rsidRPr="007D5EEB">
        <w:rPr>
          <w:rFonts w:ascii="Lato" w:hAnsi="Lato"/>
          <w:b/>
          <w:color w:val="FFFFFF"/>
          <w:spacing w:val="31"/>
          <w:w w:val="80"/>
          <w:sz w:val="27"/>
          <w:shd w:val="clear" w:color="auto" w:fill="18B40D"/>
        </w:rPr>
        <w:t xml:space="preserve"> </w:t>
      </w:r>
      <w:r w:rsidR="0084277F" w:rsidRPr="007D5EEB">
        <w:rPr>
          <w:rFonts w:ascii="Lato" w:hAnsi="Lato"/>
          <w:b/>
          <w:color w:val="FFFFFF"/>
          <w:w w:val="80"/>
          <w:sz w:val="27"/>
          <w:shd w:val="clear" w:color="auto" w:fill="18B40D"/>
        </w:rPr>
        <w:t>SUPPLÉMENTAIRE</w:t>
      </w:r>
      <w:r w:rsidR="0084277F" w:rsidRPr="007D5EEB">
        <w:rPr>
          <w:rFonts w:ascii="Lato" w:hAnsi="Lato"/>
          <w:b/>
          <w:color w:val="FFFFFF"/>
          <w:spacing w:val="36"/>
          <w:w w:val="80"/>
          <w:sz w:val="27"/>
          <w:shd w:val="clear" w:color="auto" w:fill="18B40D"/>
        </w:rPr>
        <w:t xml:space="preserve"> </w:t>
      </w:r>
      <w:r w:rsidR="0084277F" w:rsidRPr="007D5EEB">
        <w:rPr>
          <w:rFonts w:ascii="Lato" w:hAnsi="Lato"/>
          <w:b/>
          <w:color w:val="FFFFFF"/>
          <w:w w:val="80"/>
          <w:sz w:val="27"/>
          <w:shd w:val="clear" w:color="auto" w:fill="18B40D"/>
        </w:rPr>
        <w:t>SUR</w:t>
      </w:r>
      <w:r w:rsidR="0084277F" w:rsidRPr="007D5EEB">
        <w:rPr>
          <w:rFonts w:ascii="Lato" w:hAnsi="Lato"/>
          <w:b/>
          <w:color w:val="FFFFFF"/>
          <w:spacing w:val="36"/>
          <w:w w:val="80"/>
          <w:sz w:val="27"/>
          <w:shd w:val="clear" w:color="auto" w:fill="18B40D"/>
        </w:rPr>
        <w:t xml:space="preserve"> </w:t>
      </w:r>
      <w:r w:rsidR="0084277F" w:rsidRPr="007D5EEB">
        <w:rPr>
          <w:rFonts w:ascii="Lato" w:hAnsi="Lato"/>
          <w:b/>
          <w:color w:val="FFFFFF"/>
          <w:w w:val="80"/>
          <w:sz w:val="27"/>
          <w:shd w:val="clear" w:color="auto" w:fill="18B40D"/>
        </w:rPr>
        <w:t>LA</w:t>
      </w:r>
      <w:r w:rsidR="0084277F" w:rsidRPr="007D5EEB">
        <w:rPr>
          <w:rFonts w:ascii="Lato" w:hAnsi="Lato"/>
          <w:b/>
          <w:color w:val="FFFFFF"/>
          <w:spacing w:val="32"/>
          <w:w w:val="80"/>
          <w:sz w:val="27"/>
          <w:shd w:val="clear" w:color="auto" w:fill="18B40D"/>
        </w:rPr>
        <w:t xml:space="preserve"> </w:t>
      </w:r>
      <w:r w:rsidR="0084277F" w:rsidRPr="007D5EEB">
        <w:rPr>
          <w:rFonts w:ascii="Lato" w:hAnsi="Lato"/>
          <w:b/>
          <w:color w:val="FFFFFF"/>
          <w:w w:val="80"/>
          <w:sz w:val="27"/>
          <w:shd w:val="clear" w:color="auto" w:fill="18B40D"/>
        </w:rPr>
        <w:t>DIVERSITÉ</w:t>
      </w:r>
      <w:r w:rsidR="0084277F" w:rsidRPr="007D5EEB">
        <w:rPr>
          <w:rFonts w:ascii="Lato" w:hAnsi="Lato"/>
          <w:b/>
          <w:color w:val="FFFFFF"/>
          <w:spacing w:val="36"/>
          <w:w w:val="80"/>
          <w:sz w:val="27"/>
          <w:shd w:val="clear" w:color="auto" w:fill="18B40D"/>
        </w:rPr>
        <w:t xml:space="preserve"> </w:t>
      </w:r>
      <w:r w:rsidR="0084277F" w:rsidRPr="007D5EEB">
        <w:rPr>
          <w:rFonts w:ascii="Lato" w:hAnsi="Lato"/>
          <w:b/>
          <w:color w:val="FFFFFF"/>
          <w:w w:val="80"/>
          <w:sz w:val="27"/>
          <w:shd w:val="clear" w:color="auto" w:fill="18B40D"/>
        </w:rPr>
        <w:t>DE</w:t>
      </w:r>
      <w:r w:rsidR="0084277F" w:rsidRPr="007D5EEB">
        <w:rPr>
          <w:rFonts w:ascii="Lato" w:hAnsi="Lato"/>
          <w:b/>
          <w:color w:val="FFFFFF"/>
          <w:spacing w:val="36"/>
          <w:w w:val="80"/>
          <w:sz w:val="27"/>
          <w:shd w:val="clear" w:color="auto" w:fill="18B40D"/>
        </w:rPr>
        <w:t xml:space="preserve"> </w:t>
      </w:r>
      <w:r w:rsidR="0084277F" w:rsidRPr="007D5EEB">
        <w:rPr>
          <w:rFonts w:ascii="Lato" w:hAnsi="Lato"/>
          <w:b/>
          <w:color w:val="FFFFFF"/>
          <w:w w:val="80"/>
          <w:sz w:val="27"/>
          <w:shd w:val="clear" w:color="auto" w:fill="18B40D"/>
        </w:rPr>
        <w:t>LA</w:t>
      </w:r>
      <w:r w:rsidR="0084277F" w:rsidRPr="007D5EEB">
        <w:rPr>
          <w:rFonts w:ascii="Lato" w:hAnsi="Lato"/>
          <w:b/>
          <w:color w:val="FFFFFF"/>
          <w:spacing w:val="33"/>
          <w:w w:val="80"/>
          <w:sz w:val="27"/>
          <w:shd w:val="clear" w:color="auto" w:fill="18B40D"/>
        </w:rPr>
        <w:t xml:space="preserve"> </w:t>
      </w:r>
      <w:r w:rsidR="0084277F" w:rsidRPr="007D5EEB">
        <w:rPr>
          <w:rFonts w:ascii="Lato" w:hAnsi="Lato"/>
          <w:b/>
          <w:color w:val="FFFFFF"/>
          <w:w w:val="80"/>
          <w:sz w:val="27"/>
          <w:shd w:val="clear" w:color="auto" w:fill="18B40D"/>
        </w:rPr>
        <w:t>PARTICIPATION</w:t>
      </w:r>
    </w:p>
    <w:p w14:paraId="6E718B18" w14:textId="77777777" w:rsidR="0084277F" w:rsidRPr="007D5EEB" w:rsidRDefault="0084277F" w:rsidP="0084277F">
      <w:pPr>
        <w:widowControl/>
        <w:autoSpaceDE/>
        <w:autoSpaceDN/>
        <w:rPr>
          <w:rFonts w:ascii="Lato" w:hAnsi="Lato"/>
          <w:sz w:val="27"/>
        </w:rPr>
        <w:sectPr w:rsidR="0084277F" w:rsidRPr="007D5EEB">
          <w:pgSz w:w="11900" w:h="16840"/>
          <w:pgMar w:top="520" w:right="0" w:bottom="1240" w:left="0" w:header="0" w:footer="1048" w:gutter="0"/>
          <w:cols w:space="720"/>
        </w:sectPr>
      </w:pPr>
    </w:p>
    <w:p w14:paraId="14F208B7" w14:textId="77777777" w:rsidR="0084277F" w:rsidRPr="007D5EEB" w:rsidRDefault="0084277F" w:rsidP="0084277F">
      <w:pPr>
        <w:pStyle w:val="BodyText"/>
        <w:spacing w:before="6"/>
        <w:rPr>
          <w:rFonts w:ascii="Lato" w:hAnsi="Lato"/>
          <w:b/>
          <w:sz w:val="21"/>
        </w:rPr>
      </w:pPr>
    </w:p>
    <w:p w14:paraId="244504A9" w14:textId="77777777" w:rsidR="0084277F" w:rsidRPr="007D5EEB" w:rsidRDefault="0084277F" w:rsidP="0084277F">
      <w:pPr>
        <w:pStyle w:val="Heading1"/>
        <w:tabs>
          <w:tab w:val="left" w:pos="11369"/>
        </w:tabs>
        <w:spacing w:before="50"/>
        <w:ind w:right="0"/>
        <w:rPr>
          <w:rFonts w:ascii="Lato" w:hAnsi="Lato"/>
        </w:rPr>
      </w:pPr>
      <w:r w:rsidRPr="007D5EEB">
        <w:rPr>
          <w:rFonts w:ascii="Lato" w:hAnsi="Lato"/>
          <w:w w:val="80"/>
          <w:u w:val="thick" w:color="18B40D"/>
        </w:rPr>
        <w:t>SECTION</w:t>
      </w:r>
      <w:r w:rsidRPr="007D5EEB">
        <w:rPr>
          <w:rFonts w:ascii="Lato" w:hAnsi="Lato"/>
          <w:spacing w:val="55"/>
          <w:w w:val="80"/>
          <w:u w:val="thick" w:color="18B40D"/>
        </w:rPr>
        <w:t xml:space="preserve"> </w:t>
      </w:r>
      <w:r w:rsidRPr="007D5EEB">
        <w:rPr>
          <w:rFonts w:ascii="Lato" w:hAnsi="Lato"/>
          <w:w w:val="80"/>
          <w:u w:val="thick" w:color="18B40D"/>
        </w:rPr>
        <w:t>DEUX</w:t>
      </w:r>
      <w:r w:rsidRPr="007D5EEB">
        <w:rPr>
          <w:rFonts w:ascii="Lato" w:hAnsi="Lato"/>
          <w:spacing w:val="39"/>
          <w:w w:val="80"/>
          <w:u w:val="thick" w:color="18B40D"/>
        </w:rPr>
        <w:t xml:space="preserve"> </w:t>
      </w:r>
      <w:r w:rsidRPr="007D5EEB">
        <w:rPr>
          <w:rFonts w:ascii="Lato" w:hAnsi="Lato"/>
          <w:w w:val="80"/>
          <w:u w:val="thick" w:color="18B40D"/>
        </w:rPr>
        <w:t>:</w:t>
      </w:r>
      <w:r w:rsidRPr="007D5EEB">
        <w:rPr>
          <w:rFonts w:ascii="Lato" w:hAnsi="Lato"/>
          <w:spacing w:val="43"/>
          <w:w w:val="80"/>
          <w:u w:val="thick" w:color="18B40D"/>
        </w:rPr>
        <w:t xml:space="preserve"> </w:t>
      </w:r>
      <w:r w:rsidRPr="007D5EEB">
        <w:rPr>
          <w:rFonts w:ascii="Lato" w:hAnsi="Lato"/>
          <w:w w:val="80"/>
          <w:u w:val="thick" w:color="18B40D"/>
        </w:rPr>
        <w:t>CADRE</w:t>
      </w:r>
      <w:r w:rsidRPr="007D5EEB">
        <w:rPr>
          <w:rFonts w:ascii="Lato" w:hAnsi="Lato"/>
          <w:u w:val="thick" w:color="18B40D"/>
        </w:rPr>
        <w:tab/>
      </w:r>
    </w:p>
    <w:p w14:paraId="06D0995F" w14:textId="77777777" w:rsidR="0084277F" w:rsidRPr="007D5EEB" w:rsidRDefault="0084277F" w:rsidP="0084277F">
      <w:pPr>
        <w:pStyle w:val="BodyText"/>
        <w:rPr>
          <w:rFonts w:ascii="Lato" w:hAnsi="Lato"/>
          <w:b/>
          <w:sz w:val="20"/>
        </w:rPr>
      </w:pPr>
    </w:p>
    <w:p w14:paraId="0B987A0D" w14:textId="77777777" w:rsidR="0084277F" w:rsidRPr="007D5EEB" w:rsidRDefault="0084277F" w:rsidP="0084277F">
      <w:pPr>
        <w:pStyle w:val="BodyText"/>
        <w:spacing w:before="10"/>
        <w:rPr>
          <w:rFonts w:ascii="Lato" w:hAnsi="Lato"/>
          <w:b/>
          <w:sz w:val="22"/>
        </w:rPr>
      </w:pPr>
      <w:r w:rsidRPr="007D5EEB">
        <w:rPr>
          <w:rFonts w:ascii="Lato" w:hAnsi="Lato"/>
          <w:noProof/>
          <w:lang w:eastAsia="fr-FR"/>
        </w:rPr>
        <mc:AlternateContent>
          <mc:Choice Requires="wps">
            <w:drawing>
              <wp:anchor distT="0" distB="0" distL="0" distR="0" simplePos="0" relativeHeight="251653632" behindDoc="1" locked="0" layoutInCell="1" allowOverlap="1" wp14:anchorId="67DA8FAF" wp14:editId="423E8468">
                <wp:simplePos x="0" y="0"/>
                <wp:positionH relativeFrom="page">
                  <wp:posOffset>353060</wp:posOffset>
                </wp:positionH>
                <wp:positionV relativeFrom="paragraph">
                  <wp:posOffset>199390</wp:posOffset>
                </wp:positionV>
                <wp:extent cx="6867525" cy="2472690"/>
                <wp:effectExtent l="0" t="0" r="28575" b="22860"/>
                <wp:wrapTopAndBottom/>
                <wp:docPr id="11" name="Zone de text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7525" cy="2472690"/>
                        </a:xfrm>
                        <a:prstGeom prst="rect">
                          <a:avLst/>
                        </a:prstGeom>
                        <a:noFill/>
                        <a:ln w="9525">
                          <a:solidFill>
                            <a:srgbClr val="B3B3B3"/>
                          </a:solidFill>
                          <a:miter lim="800000"/>
                          <a:headEnd/>
                          <a:tailEnd/>
                        </a:ln>
                        <a:extLst>
                          <a:ext uri="{909E8E84-426E-40DD-AFC4-6F175D3DCCD1}">
                            <a14:hiddenFill xmlns:a14="http://schemas.microsoft.com/office/drawing/2010/main">
                              <a:solidFill>
                                <a:srgbClr val="FFFFFF"/>
                              </a:solidFill>
                            </a14:hiddenFill>
                          </a:ext>
                        </a:extLst>
                      </wps:spPr>
                      <wps:txbx>
                        <w:txbxContent>
                          <w:p w14:paraId="71A1EC32" w14:textId="5680A11A" w:rsidR="00BC0E97" w:rsidRPr="00BC0E97" w:rsidRDefault="00BC0E97" w:rsidP="00BC0E97">
                            <w:pPr>
                              <w:widowControl/>
                              <w:autoSpaceDE/>
                              <w:autoSpaceDN/>
                              <w:spacing w:after="160" w:line="278" w:lineRule="auto"/>
                              <w:rPr>
                                <w:rFonts w:ascii="Calibri" w:eastAsia="Calibri" w:hAnsi="Calibri" w:cs="Times New Roman"/>
                                <w:kern w:val="2"/>
                                <w:sz w:val="24"/>
                                <w:szCs w:val="24"/>
                                <w14:ligatures w14:val="standardContextual"/>
                              </w:rPr>
                            </w:pPr>
                            <w:r w:rsidRPr="00BC0E97">
                              <w:rPr>
                                <w:rFonts w:ascii="Calibri" w:eastAsia="Calibri" w:hAnsi="Calibri" w:cs="Times New Roman"/>
                                <w:kern w:val="2"/>
                                <w:sz w:val="24"/>
                                <w:szCs w:val="24"/>
                                <w14:ligatures w14:val="standardContextual"/>
                              </w:rPr>
                              <w:t xml:space="preserve">Le dialogue a été organisé dans la salle de culte de l’Église </w:t>
                            </w:r>
                            <w:r w:rsidR="00273F32" w:rsidRPr="00273F32">
                              <w:rPr>
                                <w:rFonts w:ascii="Calibri" w:eastAsia="Calibri" w:hAnsi="Calibri" w:cs="Times New Roman"/>
                                <w:b/>
                                <w:bCs/>
                                <w:color w:val="000000" w:themeColor="text1"/>
                                <w:kern w:val="2"/>
                                <w:sz w:val="24"/>
                                <w:szCs w:val="24"/>
                                <w14:ligatures w14:val="standardContextual"/>
                              </w:rPr>
                              <w:t xml:space="preserve">Puit de </w:t>
                            </w:r>
                            <w:proofErr w:type="gramStart"/>
                            <w:r w:rsidR="00273F32" w:rsidRPr="00273F32">
                              <w:rPr>
                                <w:rFonts w:ascii="Calibri" w:eastAsia="Calibri" w:hAnsi="Calibri" w:cs="Times New Roman"/>
                                <w:b/>
                                <w:bCs/>
                                <w:color w:val="000000" w:themeColor="text1"/>
                                <w:kern w:val="2"/>
                                <w:sz w:val="24"/>
                                <w:szCs w:val="24"/>
                                <w14:ligatures w14:val="standardContextual"/>
                              </w:rPr>
                              <w:t xml:space="preserve">Jacob </w:t>
                            </w:r>
                            <w:r w:rsidRPr="00273F32">
                              <w:rPr>
                                <w:rFonts w:ascii="Calibri" w:eastAsia="Calibri" w:hAnsi="Calibri" w:cs="Times New Roman"/>
                                <w:b/>
                                <w:bCs/>
                                <w:color w:val="000000" w:themeColor="text1"/>
                                <w:kern w:val="2"/>
                                <w:sz w:val="24"/>
                                <w:szCs w:val="24"/>
                                <w14:ligatures w14:val="standardContextual"/>
                              </w:rPr>
                              <w:t>,</w:t>
                            </w:r>
                            <w:proofErr w:type="gramEnd"/>
                            <w:r w:rsidRPr="00273F32">
                              <w:rPr>
                                <w:rFonts w:ascii="Calibri" w:eastAsia="Calibri" w:hAnsi="Calibri" w:cs="Times New Roman"/>
                                <w:color w:val="000000" w:themeColor="text1"/>
                                <w:kern w:val="2"/>
                                <w:sz w:val="24"/>
                                <w:szCs w:val="24"/>
                                <w14:ligatures w14:val="standardContextual"/>
                              </w:rPr>
                              <w:t xml:space="preserve"> </w:t>
                            </w:r>
                            <w:r w:rsidRPr="00BC0E97">
                              <w:rPr>
                                <w:rFonts w:ascii="Calibri" w:eastAsia="Calibri" w:hAnsi="Calibri" w:cs="Times New Roman"/>
                                <w:kern w:val="2"/>
                                <w:sz w:val="24"/>
                                <w:szCs w:val="24"/>
                                <w14:ligatures w14:val="standardContextual"/>
                              </w:rPr>
                              <w:t xml:space="preserve">située dans le quartier </w:t>
                            </w:r>
                            <w:r w:rsidR="00273F32" w:rsidRPr="00273F32">
                              <w:rPr>
                                <w:rFonts w:ascii="Calibri" w:eastAsia="Calibri" w:hAnsi="Calibri" w:cs="Times New Roman"/>
                                <w:b/>
                                <w:bCs/>
                                <w:color w:val="000000" w:themeColor="text1"/>
                                <w:kern w:val="2"/>
                                <w:sz w:val="24"/>
                                <w:szCs w:val="24"/>
                                <w14:ligatures w14:val="standardContextual"/>
                              </w:rPr>
                              <w:t>Kamatanda</w:t>
                            </w:r>
                            <w:r w:rsidRPr="00BC0E97">
                              <w:rPr>
                                <w:rFonts w:ascii="Calibri" w:eastAsia="Calibri" w:hAnsi="Calibri" w:cs="Times New Roman"/>
                                <w:kern w:val="2"/>
                                <w:sz w:val="24"/>
                                <w:szCs w:val="24"/>
                                <w14:ligatures w14:val="standardContextual"/>
                              </w:rPr>
                              <w:t>, l’un des  (PF) du Programme de Simba. Le choix de ce lieu s’est avéré pertinent en raison de son accessibilité qui a facilité la participation des différents acteurs invités.</w:t>
                            </w:r>
                          </w:p>
                          <w:p w14:paraId="6BEF1D84" w14:textId="77777777" w:rsidR="00BC0E97" w:rsidRPr="00BC0E97" w:rsidRDefault="00BC0E97" w:rsidP="00BC0E97">
                            <w:pPr>
                              <w:widowControl/>
                              <w:autoSpaceDE/>
                              <w:autoSpaceDN/>
                              <w:spacing w:after="160" w:line="278" w:lineRule="auto"/>
                              <w:rPr>
                                <w:rFonts w:ascii="Calibri" w:eastAsia="Calibri" w:hAnsi="Calibri" w:cs="Times New Roman"/>
                                <w:kern w:val="2"/>
                                <w:sz w:val="24"/>
                                <w:szCs w:val="24"/>
                                <w14:ligatures w14:val="standardContextual"/>
                              </w:rPr>
                            </w:pPr>
                            <w:r w:rsidRPr="00BC0E97">
                              <w:rPr>
                                <w:rFonts w:ascii="Calibri" w:eastAsia="Calibri" w:hAnsi="Calibri" w:cs="Times New Roman"/>
                                <w:kern w:val="2"/>
                                <w:sz w:val="24"/>
                                <w:szCs w:val="24"/>
                                <w14:ligatures w14:val="standardContextual"/>
                              </w:rPr>
                              <w:t>L’environnement était calme et adapté aux échanges, sans aucune nuisance pouvant perturber les travaux. La salle, était bien éclairée, aérée et spacieuse. Elle disposait d’un nombre important de sièges, permettant à chacun de prendre part aux discussions dans de bonnes conditions.</w:t>
                            </w:r>
                          </w:p>
                          <w:p w14:paraId="4F4C4BC3" w14:textId="6007417A" w:rsidR="00BC0E97" w:rsidRPr="00BC0E97" w:rsidRDefault="00BC0E97" w:rsidP="00BC0E97">
                            <w:pPr>
                              <w:widowControl/>
                              <w:autoSpaceDE/>
                              <w:autoSpaceDN/>
                              <w:spacing w:after="160" w:line="278" w:lineRule="auto"/>
                              <w:rPr>
                                <w:rFonts w:ascii="Calibri" w:eastAsia="Calibri" w:hAnsi="Calibri" w:cs="Times New Roman"/>
                                <w:kern w:val="2"/>
                                <w:sz w:val="24"/>
                                <w:szCs w:val="24"/>
                                <w14:ligatures w14:val="standardContextual"/>
                              </w:rPr>
                            </w:pPr>
                            <w:r w:rsidRPr="00BC0E97">
                              <w:rPr>
                                <w:rFonts w:ascii="Calibri" w:eastAsia="Calibri" w:hAnsi="Calibri" w:cs="Times New Roman"/>
                                <w:kern w:val="2"/>
                                <w:sz w:val="24"/>
                                <w:szCs w:val="24"/>
                                <w14:ligatures w14:val="standardContextual"/>
                              </w:rPr>
                              <w:t>Ces conditions favorables ont contribué à maintenir la concentration des participants tout au long de la session. Elles ont facilité l’organisation des travaux en groupes, favorisant une participation ac</w:t>
                            </w:r>
                            <w:r>
                              <w:rPr>
                                <w:rFonts w:ascii="Calibri" w:eastAsia="Calibri" w:hAnsi="Calibri" w:cs="Times New Roman"/>
                                <w:kern w:val="2"/>
                                <w:sz w:val="24"/>
                                <w:szCs w:val="24"/>
                                <w14:ligatures w14:val="standardContextual"/>
                              </w:rPr>
                              <w:t>tive</w:t>
                            </w:r>
                            <w:r w:rsidRPr="00BC0E97">
                              <w:rPr>
                                <w:rFonts w:ascii="Calibri" w:eastAsia="Calibri" w:hAnsi="Calibri" w:cs="Times New Roman"/>
                                <w:kern w:val="2"/>
                                <w:sz w:val="24"/>
                                <w:szCs w:val="24"/>
                                <w14:ligatures w14:val="standardContextual"/>
                              </w:rPr>
                              <w:t>. Les tableaux destinés à la présentation et à la restitution des travaux de groupes étaient disponibles</w:t>
                            </w:r>
                            <w:r>
                              <w:rPr>
                                <w:rFonts w:ascii="Calibri" w:eastAsia="Calibri" w:hAnsi="Calibri" w:cs="Times New Roman"/>
                                <w:kern w:val="2"/>
                                <w:sz w:val="24"/>
                                <w:szCs w:val="24"/>
                                <w14:ligatures w14:val="standardContextual"/>
                              </w:rPr>
                              <w:t>.</w:t>
                            </w:r>
                          </w:p>
                          <w:p w14:paraId="5591CE75" w14:textId="1B283C67" w:rsidR="00F2396D" w:rsidRPr="00F2396D" w:rsidRDefault="00F2396D" w:rsidP="00F2396D">
                            <w:pPr>
                              <w:pStyle w:val="BodyText"/>
                              <w:spacing w:before="121" w:line="360" w:lineRule="auto"/>
                              <w:ind w:left="122" w:right="199"/>
                              <w:jc w:val="both"/>
                              <w:rPr>
                                <w:rFonts w:ascii="Times New Roman" w:hAnsi="Times New Roman"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DA8FAF" id="Zone de texte 11" o:spid="_x0000_s1040" type="#_x0000_t202" style="position:absolute;margin-left:27.8pt;margin-top:15.7pt;width:540.75pt;height:194.7pt;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" filled="f" strokecolor="#b3b3b3">
                <v:textbox inset="0,0,0,0">
                  <w:txbxContent>
                    <w:p w14:paraId="71A1EC32" w14:textId="5680A11A" w:rsidR="00BC0E97" w:rsidRPr="00BC0E97" w:rsidRDefault="00BC0E97" w:rsidP="00BC0E97">
                      <w:pPr>
                        <w:widowControl/>
                        <w:autoSpaceDE/>
                        <w:autoSpaceDN/>
                        <w:spacing w:after="160" w:line="278" w:lineRule="auto"/>
                        <w:rPr>
                          <w:rFonts w:ascii="Calibri" w:eastAsia="Calibri" w:hAnsi="Calibri" w:cs="Times New Roman"/>
                          <w:kern w:val="2"/>
                          <w:sz w:val="24"/>
                          <w:szCs w:val="24"/>
                          <w14:ligatures w14:val="standardContextual"/>
                        </w:rPr>
                      </w:pPr>
                      <w:r w:rsidRPr="00BC0E97">
                        <w:rPr>
                          <w:rFonts w:ascii="Calibri" w:eastAsia="Calibri" w:hAnsi="Calibri" w:cs="Times New Roman"/>
                          <w:kern w:val="2"/>
                          <w:sz w:val="24"/>
                          <w:szCs w:val="24"/>
                          <w14:ligatures w14:val="standardContextual"/>
                        </w:rPr>
                        <w:t xml:space="preserve">Le dialogue a été organisé dans la salle de culte de l’Église </w:t>
                      </w:r>
                      <w:r w:rsidR="00273F32" w:rsidRPr="00273F32">
                        <w:rPr>
                          <w:rFonts w:ascii="Calibri" w:eastAsia="Calibri" w:hAnsi="Calibri" w:cs="Times New Roman"/>
                          <w:b/>
                          <w:bCs/>
                          <w:color w:val="000000" w:themeColor="text1"/>
                          <w:kern w:val="2"/>
                          <w:sz w:val="24"/>
                          <w:szCs w:val="24"/>
                          <w14:ligatures w14:val="standardContextual"/>
                        </w:rPr>
                        <w:t xml:space="preserve">Puit de </w:t>
                      </w:r>
                      <w:proofErr w:type="gramStart"/>
                      <w:r w:rsidR="00273F32" w:rsidRPr="00273F32">
                        <w:rPr>
                          <w:rFonts w:ascii="Calibri" w:eastAsia="Calibri" w:hAnsi="Calibri" w:cs="Times New Roman"/>
                          <w:b/>
                          <w:bCs/>
                          <w:color w:val="000000" w:themeColor="text1"/>
                          <w:kern w:val="2"/>
                          <w:sz w:val="24"/>
                          <w:szCs w:val="24"/>
                          <w14:ligatures w14:val="standardContextual"/>
                        </w:rPr>
                        <w:t xml:space="preserve">Jacob </w:t>
                      </w:r>
                      <w:r w:rsidRPr="00273F32">
                        <w:rPr>
                          <w:rFonts w:ascii="Calibri" w:eastAsia="Calibri" w:hAnsi="Calibri" w:cs="Times New Roman"/>
                          <w:b/>
                          <w:bCs/>
                          <w:color w:val="000000" w:themeColor="text1"/>
                          <w:kern w:val="2"/>
                          <w:sz w:val="24"/>
                          <w:szCs w:val="24"/>
                          <w14:ligatures w14:val="standardContextual"/>
                        </w:rPr>
                        <w:t>,</w:t>
                      </w:r>
                      <w:proofErr w:type="gramEnd"/>
                      <w:r w:rsidRPr="00273F32">
                        <w:rPr>
                          <w:rFonts w:ascii="Calibri" w:eastAsia="Calibri" w:hAnsi="Calibri" w:cs="Times New Roman"/>
                          <w:color w:val="000000" w:themeColor="text1"/>
                          <w:kern w:val="2"/>
                          <w:sz w:val="24"/>
                          <w:szCs w:val="24"/>
                          <w14:ligatures w14:val="standardContextual"/>
                        </w:rPr>
                        <w:t xml:space="preserve"> </w:t>
                      </w:r>
                      <w:r w:rsidRPr="00BC0E97">
                        <w:rPr>
                          <w:rFonts w:ascii="Calibri" w:eastAsia="Calibri" w:hAnsi="Calibri" w:cs="Times New Roman"/>
                          <w:kern w:val="2"/>
                          <w:sz w:val="24"/>
                          <w:szCs w:val="24"/>
                          <w14:ligatures w14:val="standardContextual"/>
                        </w:rPr>
                        <w:t xml:space="preserve">située dans le quartier </w:t>
                      </w:r>
                      <w:r w:rsidR="00273F32" w:rsidRPr="00273F32">
                        <w:rPr>
                          <w:rFonts w:ascii="Calibri" w:eastAsia="Calibri" w:hAnsi="Calibri" w:cs="Times New Roman"/>
                          <w:b/>
                          <w:bCs/>
                          <w:color w:val="000000" w:themeColor="text1"/>
                          <w:kern w:val="2"/>
                          <w:sz w:val="24"/>
                          <w:szCs w:val="24"/>
                          <w14:ligatures w14:val="standardContextual"/>
                        </w:rPr>
                        <w:t>Kamatanda</w:t>
                      </w:r>
                      <w:r w:rsidRPr="00BC0E97">
                        <w:rPr>
                          <w:rFonts w:ascii="Calibri" w:eastAsia="Calibri" w:hAnsi="Calibri" w:cs="Times New Roman"/>
                          <w:kern w:val="2"/>
                          <w:sz w:val="24"/>
                          <w:szCs w:val="24"/>
                          <w14:ligatures w14:val="standardContextual"/>
                        </w:rPr>
                        <w:t>, l’un des  (PF) du Programme de Simba. Le choix de ce lieu s’est avéré pertinent en raison de son accessibilité qui a facilité la participation des différents acteurs invités.</w:t>
                      </w:r>
                    </w:p>
                    <w:p w14:paraId="6BEF1D84" w14:textId="77777777" w:rsidR="00BC0E97" w:rsidRPr="00BC0E97" w:rsidRDefault="00BC0E97" w:rsidP="00BC0E97">
                      <w:pPr>
                        <w:widowControl/>
                        <w:autoSpaceDE/>
                        <w:autoSpaceDN/>
                        <w:spacing w:after="160" w:line="278" w:lineRule="auto"/>
                        <w:rPr>
                          <w:rFonts w:ascii="Calibri" w:eastAsia="Calibri" w:hAnsi="Calibri" w:cs="Times New Roman"/>
                          <w:kern w:val="2"/>
                          <w:sz w:val="24"/>
                          <w:szCs w:val="24"/>
                          <w14:ligatures w14:val="standardContextual"/>
                        </w:rPr>
                      </w:pPr>
                      <w:r w:rsidRPr="00BC0E97">
                        <w:rPr>
                          <w:rFonts w:ascii="Calibri" w:eastAsia="Calibri" w:hAnsi="Calibri" w:cs="Times New Roman"/>
                          <w:kern w:val="2"/>
                          <w:sz w:val="24"/>
                          <w:szCs w:val="24"/>
                          <w14:ligatures w14:val="standardContextual"/>
                        </w:rPr>
                        <w:t>L’environnement était calme et adapté aux échanges, sans aucune nuisance pouvant perturber les travaux. La salle, était bien éclairée, aérée et spacieuse. Elle disposait d’un nombre important de sièges, permettant à chacun de prendre part aux discussions dans de bonnes conditions.</w:t>
                      </w:r>
                    </w:p>
                    <w:p w14:paraId="4F4C4BC3" w14:textId="6007417A" w:rsidR="00BC0E97" w:rsidRPr="00BC0E97" w:rsidRDefault="00BC0E97" w:rsidP="00BC0E97">
                      <w:pPr>
                        <w:widowControl/>
                        <w:autoSpaceDE/>
                        <w:autoSpaceDN/>
                        <w:spacing w:after="160" w:line="278" w:lineRule="auto"/>
                        <w:rPr>
                          <w:rFonts w:ascii="Calibri" w:eastAsia="Calibri" w:hAnsi="Calibri" w:cs="Times New Roman"/>
                          <w:kern w:val="2"/>
                          <w:sz w:val="24"/>
                          <w:szCs w:val="24"/>
                          <w14:ligatures w14:val="standardContextual"/>
                        </w:rPr>
                      </w:pPr>
                      <w:r w:rsidRPr="00BC0E97">
                        <w:rPr>
                          <w:rFonts w:ascii="Calibri" w:eastAsia="Calibri" w:hAnsi="Calibri" w:cs="Times New Roman"/>
                          <w:kern w:val="2"/>
                          <w:sz w:val="24"/>
                          <w:szCs w:val="24"/>
                          <w14:ligatures w14:val="standardContextual"/>
                        </w:rPr>
                        <w:t>Ces conditions favorables ont contribué à maintenir la concentration des participants tout au long de la session. Elles ont facilité l’organisation des travaux en groupes, favorisant une participation ac</w:t>
                      </w:r>
                      <w:r>
                        <w:rPr>
                          <w:rFonts w:ascii="Calibri" w:eastAsia="Calibri" w:hAnsi="Calibri" w:cs="Times New Roman"/>
                          <w:kern w:val="2"/>
                          <w:sz w:val="24"/>
                          <w:szCs w:val="24"/>
                          <w14:ligatures w14:val="standardContextual"/>
                        </w:rPr>
                        <w:t>tive</w:t>
                      </w:r>
                      <w:r w:rsidRPr="00BC0E97">
                        <w:rPr>
                          <w:rFonts w:ascii="Calibri" w:eastAsia="Calibri" w:hAnsi="Calibri" w:cs="Times New Roman"/>
                          <w:kern w:val="2"/>
                          <w:sz w:val="24"/>
                          <w:szCs w:val="24"/>
                          <w14:ligatures w14:val="standardContextual"/>
                        </w:rPr>
                        <w:t>. Les tableaux destinés à la présentation et à la restitution des travaux de groupes étaient disponibles</w:t>
                      </w:r>
                      <w:r>
                        <w:rPr>
                          <w:rFonts w:ascii="Calibri" w:eastAsia="Calibri" w:hAnsi="Calibri" w:cs="Times New Roman"/>
                          <w:kern w:val="2"/>
                          <w:sz w:val="24"/>
                          <w:szCs w:val="24"/>
                          <w14:ligatures w14:val="standardContextual"/>
                        </w:rPr>
                        <w:t>.</w:t>
                      </w:r>
                    </w:p>
                    <w:p w14:paraId="5591CE75" w14:textId="1B283C67" w:rsidR="00F2396D" w:rsidRPr="00F2396D" w:rsidRDefault="00F2396D" w:rsidP="00F2396D">
                      <w:pPr>
                        <w:pStyle w:val="BodyText"/>
                        <w:spacing w:before="121" w:line="360" w:lineRule="auto"/>
                        <w:ind w:left="122" w:right="199"/>
                        <w:jc w:val="both"/>
                        <w:rPr>
                          <w:rFonts w:ascii="Times New Roman" w:hAnsi="Times New Roman" w:cs="Times New Roman"/>
                        </w:rPr>
                      </w:pPr>
                    </w:p>
                  </w:txbxContent>
                </v:textbox>
                <w10:wrap type="topAndBottom" anchorx="page"/>
              </v:shape>
            </w:pict>
          </mc:Fallback>
        </mc:AlternateContent>
      </w:r>
    </w:p>
    <w:p w14:paraId="738F0276" w14:textId="77777777" w:rsidR="0084277F" w:rsidRPr="007D5EEB" w:rsidRDefault="0084277F" w:rsidP="0084277F">
      <w:pPr>
        <w:widowControl/>
        <w:autoSpaceDE/>
        <w:autoSpaceDN/>
        <w:rPr>
          <w:rFonts w:ascii="Lato" w:hAnsi="Lato"/>
        </w:rPr>
        <w:sectPr w:rsidR="0084277F" w:rsidRPr="007D5EEB">
          <w:pgSz w:w="11900" w:h="16840"/>
          <w:pgMar w:top="520" w:right="0" w:bottom="1240" w:left="0" w:header="0" w:footer="1048" w:gutter="0"/>
          <w:cols w:space="720"/>
        </w:sectPr>
      </w:pPr>
    </w:p>
    <w:p w14:paraId="505E5C7B" w14:textId="77777777" w:rsidR="0084277F" w:rsidRPr="007D5EEB" w:rsidRDefault="0084277F" w:rsidP="0084277F">
      <w:pPr>
        <w:pStyle w:val="BodyText"/>
        <w:spacing w:before="6"/>
        <w:rPr>
          <w:rFonts w:ascii="Lato" w:hAnsi="Lato"/>
          <w:b/>
          <w:sz w:val="21"/>
        </w:rPr>
      </w:pPr>
    </w:p>
    <w:p w14:paraId="4F0EBF03" w14:textId="77777777" w:rsidR="0084277F" w:rsidRPr="007D5EEB" w:rsidRDefault="0084277F" w:rsidP="0084277F">
      <w:pPr>
        <w:tabs>
          <w:tab w:val="left" w:pos="11369"/>
        </w:tabs>
        <w:spacing w:before="154" w:line="187" w:lineRule="auto"/>
        <w:ind w:left="542" w:right="527"/>
        <w:rPr>
          <w:rFonts w:ascii="Lato" w:hAnsi="Lato"/>
          <w:b/>
          <w:sz w:val="40"/>
          <w:szCs w:val="40"/>
        </w:rPr>
      </w:pPr>
      <w:r w:rsidRPr="007D5EEB">
        <w:rPr>
          <w:rFonts w:ascii="Lato" w:hAnsi="Lato"/>
          <w:b/>
          <w:spacing w:val="-9"/>
          <w:w w:val="85"/>
          <w:sz w:val="40"/>
          <w:szCs w:val="40"/>
        </w:rPr>
        <w:t>SECTION</w:t>
      </w:r>
      <w:r w:rsidRPr="007D5EEB">
        <w:rPr>
          <w:rFonts w:ascii="Lato" w:hAnsi="Lato"/>
          <w:b/>
          <w:w w:val="85"/>
          <w:sz w:val="40"/>
          <w:szCs w:val="40"/>
        </w:rPr>
        <w:t xml:space="preserve"> </w:t>
      </w:r>
      <w:r w:rsidRPr="007D5EEB">
        <w:rPr>
          <w:rFonts w:ascii="Lato" w:hAnsi="Lato"/>
          <w:b/>
          <w:spacing w:val="-9"/>
          <w:w w:val="85"/>
          <w:sz w:val="40"/>
          <w:szCs w:val="40"/>
        </w:rPr>
        <w:t>TROIS</w:t>
      </w:r>
      <w:r w:rsidRPr="007D5EEB">
        <w:rPr>
          <w:rFonts w:ascii="Lato" w:hAnsi="Lato"/>
          <w:b/>
          <w:spacing w:val="-2"/>
          <w:w w:val="85"/>
          <w:sz w:val="40"/>
          <w:szCs w:val="40"/>
        </w:rPr>
        <w:t xml:space="preserve"> </w:t>
      </w:r>
      <w:r w:rsidRPr="007D5EEB">
        <w:rPr>
          <w:rFonts w:ascii="Lato" w:hAnsi="Lato"/>
          <w:b/>
          <w:spacing w:val="-8"/>
          <w:w w:val="85"/>
          <w:sz w:val="40"/>
          <w:szCs w:val="40"/>
        </w:rPr>
        <w:t>:</w:t>
      </w:r>
      <w:r w:rsidRPr="007D5EEB">
        <w:rPr>
          <w:rFonts w:ascii="Lato" w:hAnsi="Lato"/>
          <w:b/>
          <w:spacing w:val="-1"/>
          <w:w w:val="85"/>
          <w:sz w:val="40"/>
          <w:szCs w:val="40"/>
        </w:rPr>
        <w:t xml:space="preserve"> </w:t>
      </w:r>
      <w:r w:rsidRPr="007D5EEB">
        <w:rPr>
          <w:rFonts w:ascii="Lato" w:hAnsi="Lato"/>
          <w:b/>
          <w:spacing w:val="-8"/>
          <w:w w:val="85"/>
          <w:sz w:val="40"/>
          <w:szCs w:val="40"/>
        </w:rPr>
        <w:t>RÉSULTATS</w:t>
      </w:r>
      <w:r w:rsidRPr="007D5EEB">
        <w:rPr>
          <w:rFonts w:ascii="Lato" w:hAnsi="Lato"/>
          <w:b/>
          <w:spacing w:val="7"/>
          <w:w w:val="85"/>
          <w:sz w:val="40"/>
          <w:szCs w:val="40"/>
        </w:rPr>
        <w:t xml:space="preserve"> </w:t>
      </w:r>
      <w:r w:rsidRPr="007D5EEB">
        <w:rPr>
          <w:rFonts w:ascii="Lato" w:hAnsi="Lato"/>
          <w:b/>
          <w:spacing w:val="-8"/>
          <w:w w:val="85"/>
          <w:sz w:val="40"/>
          <w:szCs w:val="40"/>
        </w:rPr>
        <w:t>DE</w:t>
      </w:r>
      <w:r w:rsidRPr="007D5EEB">
        <w:rPr>
          <w:rFonts w:ascii="Lato" w:hAnsi="Lato"/>
          <w:b/>
          <w:spacing w:val="8"/>
          <w:w w:val="85"/>
          <w:sz w:val="40"/>
          <w:szCs w:val="40"/>
        </w:rPr>
        <w:t xml:space="preserve"> </w:t>
      </w:r>
      <w:r w:rsidRPr="007D5EEB">
        <w:rPr>
          <w:rFonts w:ascii="Lato" w:hAnsi="Lato"/>
          <w:b/>
          <w:spacing w:val="-8"/>
          <w:w w:val="85"/>
          <w:sz w:val="40"/>
          <w:szCs w:val="40"/>
        </w:rPr>
        <w:t>L'ATELIER</w:t>
      </w:r>
      <w:r w:rsidRPr="007D5EEB">
        <w:rPr>
          <w:rFonts w:ascii="Lato" w:hAnsi="Lato"/>
          <w:b/>
          <w:spacing w:val="-7"/>
          <w:w w:val="85"/>
          <w:sz w:val="40"/>
          <w:szCs w:val="40"/>
        </w:rPr>
        <w:t xml:space="preserve"> </w:t>
      </w:r>
      <w:r w:rsidRPr="007D5EEB">
        <w:rPr>
          <w:rFonts w:ascii="Lato" w:hAnsi="Lato"/>
          <w:b/>
          <w:w w:val="85"/>
          <w:sz w:val="40"/>
          <w:szCs w:val="40"/>
          <w:u w:val="thick" w:color="18B40D"/>
        </w:rPr>
        <w:t>POUR</w:t>
      </w:r>
      <w:r w:rsidRPr="007D5EEB">
        <w:rPr>
          <w:rFonts w:ascii="Lato" w:hAnsi="Lato"/>
          <w:b/>
          <w:spacing w:val="-8"/>
          <w:w w:val="85"/>
          <w:sz w:val="40"/>
          <w:szCs w:val="40"/>
          <w:u w:val="thick" w:color="18B40D"/>
        </w:rPr>
        <w:t xml:space="preserve"> </w:t>
      </w:r>
      <w:r w:rsidRPr="007D5EEB">
        <w:rPr>
          <w:rFonts w:ascii="Lato" w:hAnsi="Lato"/>
          <w:b/>
          <w:w w:val="85"/>
          <w:sz w:val="40"/>
          <w:szCs w:val="40"/>
          <w:u w:val="thick" w:color="18B40D"/>
        </w:rPr>
        <w:t>ENFANTS</w:t>
      </w:r>
      <w:r w:rsidRPr="007D5EEB">
        <w:rPr>
          <w:rFonts w:ascii="Lato" w:hAnsi="Lato"/>
          <w:b/>
          <w:sz w:val="40"/>
          <w:szCs w:val="40"/>
          <w:u w:val="thick" w:color="18B40D"/>
        </w:rPr>
        <w:tab/>
      </w:r>
    </w:p>
    <w:p w14:paraId="03C2B840" w14:textId="77777777" w:rsidR="0084277F" w:rsidRPr="007D5EEB" w:rsidRDefault="0084277F" w:rsidP="0084277F">
      <w:pPr>
        <w:pStyle w:val="BodyText"/>
        <w:rPr>
          <w:rFonts w:ascii="Lato" w:hAnsi="Lato"/>
          <w:b/>
          <w:sz w:val="20"/>
        </w:rPr>
      </w:pPr>
    </w:p>
    <w:p w14:paraId="602320C7" w14:textId="77777777" w:rsidR="0084277F" w:rsidRPr="007D5EEB" w:rsidRDefault="0084277F" w:rsidP="0084277F">
      <w:pPr>
        <w:pStyle w:val="BodyText"/>
        <w:rPr>
          <w:rFonts w:ascii="Lato" w:hAnsi="Lato"/>
          <w:b/>
          <w:sz w:val="25"/>
        </w:rPr>
      </w:pPr>
    </w:p>
    <w:p w14:paraId="3EAD4E9B" w14:textId="77777777" w:rsidR="0084277F" w:rsidRPr="007D5EEB" w:rsidRDefault="0084277F" w:rsidP="0084277F">
      <w:pPr>
        <w:spacing w:before="116"/>
        <w:ind w:left="539"/>
        <w:rPr>
          <w:rFonts w:ascii="Lato" w:hAnsi="Lato"/>
          <w:b/>
          <w:sz w:val="30"/>
        </w:rPr>
      </w:pPr>
      <w:r w:rsidRPr="007D5EEB">
        <w:rPr>
          <w:rFonts w:ascii="Lato" w:hAnsi="Lato"/>
          <w:color w:val="FFFFFF"/>
          <w:sz w:val="32"/>
          <w:shd w:val="clear" w:color="auto" w:fill="18B40D"/>
        </w:rPr>
        <w:t xml:space="preserve"> </w:t>
      </w:r>
      <w:r w:rsidRPr="007D5EEB">
        <w:rPr>
          <w:rFonts w:ascii="Lato" w:hAnsi="Lato"/>
          <w:color w:val="FFFFFF"/>
          <w:spacing w:val="2"/>
          <w:sz w:val="32"/>
          <w:shd w:val="clear" w:color="auto" w:fill="18B40D"/>
        </w:rPr>
        <w:t xml:space="preserve"> </w:t>
      </w:r>
      <w:r w:rsidRPr="007D5EEB">
        <w:rPr>
          <w:rFonts w:ascii="Lato" w:hAnsi="Lato"/>
          <w:b/>
          <w:color w:val="FFFFFF"/>
          <w:w w:val="115"/>
          <w:sz w:val="30"/>
          <w:shd w:val="clear" w:color="auto" w:fill="18B40D"/>
        </w:rPr>
        <w:t>DÉFIS</w:t>
      </w:r>
    </w:p>
    <w:p w14:paraId="19AD61C2" w14:textId="670CAE20" w:rsidR="0084277F" w:rsidRPr="007D5EEB" w:rsidRDefault="0084277F" w:rsidP="0084277F">
      <w:pPr>
        <w:pStyle w:val="BodyText"/>
        <w:spacing w:before="2"/>
        <w:rPr>
          <w:rFonts w:ascii="Lato" w:hAnsi="Lato"/>
          <w:b/>
        </w:rPr>
      </w:pPr>
      <w:r w:rsidRPr="007D5EEB">
        <w:rPr>
          <w:rFonts w:ascii="Lato" w:hAnsi="Lato"/>
          <w:noProof/>
          <w:lang w:eastAsia="fr-FR"/>
        </w:rPr>
        <mc:AlternateContent>
          <mc:Choice Requires="wps">
            <w:drawing>
              <wp:anchor distT="0" distB="0" distL="0" distR="0" simplePos="0" relativeHeight="251654656" behindDoc="1" locked="0" layoutInCell="1" allowOverlap="1" wp14:anchorId="5C8A3F76" wp14:editId="13551BE2">
                <wp:simplePos x="0" y="0"/>
                <wp:positionH relativeFrom="page">
                  <wp:posOffset>353060</wp:posOffset>
                </wp:positionH>
                <wp:positionV relativeFrom="paragraph">
                  <wp:posOffset>191135</wp:posOffset>
                </wp:positionV>
                <wp:extent cx="7025640" cy="3442335"/>
                <wp:effectExtent l="0" t="0" r="22860" b="24765"/>
                <wp:wrapTopAndBottom/>
                <wp:docPr id="10" name="Zone de text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5640" cy="3442335"/>
                        </a:xfrm>
                        <a:prstGeom prst="rect">
                          <a:avLst/>
                        </a:prstGeom>
                        <a:noFill/>
                        <a:ln w="9525">
                          <a:solidFill>
                            <a:srgbClr val="B3B3B3"/>
                          </a:solidFill>
                          <a:miter lim="800000"/>
                          <a:headEnd/>
                          <a:tailEnd/>
                        </a:ln>
                        <a:extLst>
                          <a:ext uri="{909E8E84-426E-40DD-AFC4-6F175D3DCCD1}">
                            <a14:hiddenFill xmlns:a14="http://schemas.microsoft.com/office/drawing/2010/main">
                              <a:solidFill>
                                <a:srgbClr val="FFFFFF"/>
                              </a:solidFill>
                            </a14:hiddenFill>
                          </a:ext>
                        </a:extLst>
                      </wps:spPr>
                      <wps:txbx>
                        <w:txbxContent>
                          <w:p w14:paraId="07C0E83C" w14:textId="6331F46C" w:rsidR="00BC0E97" w:rsidRPr="00BC0E97" w:rsidRDefault="00E64F12" w:rsidP="00BC0E97">
                            <w:pPr>
                              <w:widowControl/>
                              <w:autoSpaceDE/>
                              <w:autoSpaceDN/>
                              <w:spacing w:before="100" w:beforeAutospacing="1" w:after="100" w:afterAutospacing="1" w:line="300" w:lineRule="atLeast"/>
                              <w:rPr>
                                <w:rFonts w:ascii="Segoe UI" w:eastAsia="Times New Roman" w:hAnsi="Segoe UI" w:cs="Segoe UI"/>
                                <w:sz w:val="21"/>
                                <w:szCs w:val="21"/>
                                <w:lang w:eastAsia="fr-FR"/>
                              </w:rPr>
                            </w:pPr>
                            <w:r>
                              <w:rPr>
                                <w:rFonts w:ascii="Segoe UI" w:eastAsia="Times New Roman" w:hAnsi="Segoe UI" w:cs="Segoe UI"/>
                                <w:sz w:val="21"/>
                                <w:szCs w:val="21"/>
                                <w:lang w:eastAsia="fr-FR"/>
                              </w:rPr>
                              <w:t>L</w:t>
                            </w:r>
                            <w:r w:rsidR="00BC0E97" w:rsidRPr="00BC0E97">
                              <w:rPr>
                                <w:rFonts w:ascii="Segoe UI" w:eastAsia="Times New Roman" w:hAnsi="Segoe UI" w:cs="Segoe UI"/>
                                <w:sz w:val="21"/>
                                <w:szCs w:val="21"/>
                                <w:lang w:eastAsia="fr-FR"/>
                              </w:rPr>
                              <w:t>es participants ont identifié plusieurs contraintes qui compromettent la sécurité alimentaire et l’amélioration de l’état nutritionnel des ménages :</w:t>
                            </w:r>
                          </w:p>
                          <w:p w14:paraId="0E9A0809" w14:textId="77777777" w:rsidR="00BC0E97" w:rsidRPr="00BC0E97" w:rsidRDefault="00BC0E97" w:rsidP="00E64F12">
                            <w:pPr>
                              <w:widowControl/>
                              <w:numPr>
                                <w:ilvl w:val="0"/>
                                <w:numId w:val="8"/>
                              </w:numPr>
                              <w:autoSpaceDE/>
                              <w:autoSpaceDN/>
                              <w:spacing w:before="100" w:beforeAutospacing="1" w:after="100" w:afterAutospacing="1" w:line="300" w:lineRule="atLeast"/>
                              <w:jc w:val="both"/>
                              <w:rPr>
                                <w:rFonts w:ascii="Segoe UI" w:eastAsia="Times New Roman" w:hAnsi="Segoe UI" w:cs="Segoe UI"/>
                                <w:sz w:val="21"/>
                                <w:szCs w:val="21"/>
                                <w:lang w:eastAsia="fr-FR"/>
                              </w:rPr>
                            </w:pPr>
                            <w:r w:rsidRPr="00BC0E97">
                              <w:rPr>
                                <w:rFonts w:ascii="Segoe UI" w:eastAsia="Times New Roman" w:hAnsi="Segoe UI" w:cs="Segoe UI"/>
                                <w:sz w:val="21"/>
                                <w:szCs w:val="21"/>
                                <w:lang w:eastAsia="fr-FR"/>
                              </w:rPr>
                              <w:t>La réduction des superficies agricoles due à l’occupation et à l’exploitation de certaines terres par les entreprises minières, limitant ainsi les espaces disponibles pour les activités agricoles et la production vivrière.</w:t>
                            </w:r>
                          </w:p>
                          <w:p w14:paraId="46330AA0" w14:textId="77777777" w:rsidR="00BC0E97" w:rsidRPr="00BC0E97" w:rsidRDefault="00BC0E97" w:rsidP="00E64F12">
                            <w:pPr>
                              <w:widowControl/>
                              <w:numPr>
                                <w:ilvl w:val="0"/>
                                <w:numId w:val="8"/>
                              </w:numPr>
                              <w:autoSpaceDE/>
                              <w:autoSpaceDN/>
                              <w:spacing w:before="100" w:beforeAutospacing="1" w:after="100" w:afterAutospacing="1" w:line="300" w:lineRule="atLeast"/>
                              <w:jc w:val="both"/>
                              <w:rPr>
                                <w:rFonts w:ascii="Segoe UI" w:eastAsia="Times New Roman" w:hAnsi="Segoe UI" w:cs="Segoe UI"/>
                                <w:sz w:val="21"/>
                                <w:szCs w:val="21"/>
                                <w:lang w:eastAsia="fr-FR"/>
                              </w:rPr>
                            </w:pPr>
                            <w:r w:rsidRPr="00BC0E97">
                              <w:rPr>
                                <w:rFonts w:ascii="Segoe UI" w:eastAsia="Times New Roman" w:hAnsi="Segoe UI" w:cs="Segoe UI"/>
                                <w:sz w:val="21"/>
                                <w:szCs w:val="21"/>
                                <w:lang w:eastAsia="fr-FR"/>
                              </w:rPr>
                              <w:t>Les perturbations climatiques croissantes, notamment le décalage du calendrier agricole causé par le retard des pluies. Dans le temps passé, les pluies commençaient au mois d’octobre mais actuellement les pluies débutent enfin novembre. Cette situation affecte les cycles de production, entraîne une baisse des rendements agricoles et réduit la disponibilité des denrées alimentaires au sein des ménages.</w:t>
                            </w:r>
                          </w:p>
                          <w:p w14:paraId="2F2B6F4C" w14:textId="77777777" w:rsidR="00BC0E97" w:rsidRPr="00BC0E97" w:rsidRDefault="00BC0E97" w:rsidP="00E64F12">
                            <w:pPr>
                              <w:widowControl/>
                              <w:numPr>
                                <w:ilvl w:val="0"/>
                                <w:numId w:val="8"/>
                              </w:numPr>
                              <w:autoSpaceDE/>
                              <w:autoSpaceDN/>
                              <w:spacing w:before="100" w:beforeAutospacing="1" w:after="100" w:afterAutospacing="1" w:line="300" w:lineRule="atLeast"/>
                              <w:jc w:val="both"/>
                              <w:rPr>
                                <w:rFonts w:ascii="Segoe UI" w:eastAsia="Times New Roman" w:hAnsi="Segoe UI" w:cs="Segoe UI"/>
                                <w:sz w:val="21"/>
                                <w:szCs w:val="21"/>
                                <w:lang w:eastAsia="fr-FR"/>
                              </w:rPr>
                            </w:pPr>
                            <w:r w:rsidRPr="00BC0E97">
                              <w:rPr>
                                <w:rFonts w:ascii="Segoe UI" w:eastAsia="Times New Roman" w:hAnsi="Segoe UI" w:cs="Segoe UI"/>
                                <w:sz w:val="21"/>
                                <w:szCs w:val="21"/>
                                <w:lang w:eastAsia="fr-FR"/>
                              </w:rPr>
                              <w:t>L’insuffisance des connaissances en matière de nutrition et de pratiques familiales essentielles, notamment chez certains parents, concernant l’alimentation équilibrée, l’hygiène, les soins préventifs et les bonnes pratiques nutritionnelles.</w:t>
                            </w:r>
                          </w:p>
                          <w:p w14:paraId="305981EA" w14:textId="77777777" w:rsidR="00BC0E97" w:rsidRPr="00BC0E97" w:rsidRDefault="00BC0E97" w:rsidP="00E64F12">
                            <w:pPr>
                              <w:widowControl/>
                              <w:numPr>
                                <w:ilvl w:val="0"/>
                                <w:numId w:val="8"/>
                              </w:numPr>
                              <w:autoSpaceDE/>
                              <w:autoSpaceDN/>
                              <w:spacing w:before="100" w:beforeAutospacing="1" w:after="100" w:afterAutospacing="1" w:line="300" w:lineRule="atLeast"/>
                              <w:jc w:val="both"/>
                              <w:rPr>
                                <w:rFonts w:ascii="Segoe UI" w:eastAsia="Times New Roman" w:hAnsi="Segoe UI" w:cs="Segoe UI"/>
                                <w:sz w:val="21"/>
                                <w:szCs w:val="21"/>
                                <w:lang w:eastAsia="fr-FR"/>
                              </w:rPr>
                            </w:pPr>
                            <w:r w:rsidRPr="00BC0E97">
                              <w:rPr>
                                <w:rFonts w:ascii="Segoe UI" w:eastAsia="Times New Roman" w:hAnsi="Segoe UI" w:cs="Segoe UI"/>
                                <w:sz w:val="21"/>
                                <w:szCs w:val="21"/>
                                <w:lang w:eastAsia="fr-FR"/>
                              </w:rPr>
                              <w:t>La précarité économique des ménages, marquée par un faible pouvoir d’achat et le manque d’opportunités d’emploi formel, réduisant leur capacité à se procurer des aliments nutritifs et variés tout au long de l’année.</w:t>
                            </w:r>
                          </w:p>
                          <w:p w14:paraId="74D9B689" w14:textId="77777777" w:rsidR="00BC0E97" w:rsidRPr="00BC0E97" w:rsidRDefault="00BC0E97" w:rsidP="00E64F12">
                            <w:pPr>
                              <w:widowControl/>
                              <w:numPr>
                                <w:ilvl w:val="0"/>
                                <w:numId w:val="8"/>
                              </w:numPr>
                              <w:autoSpaceDE/>
                              <w:autoSpaceDN/>
                              <w:spacing w:before="100" w:beforeAutospacing="1" w:after="100" w:afterAutospacing="1" w:line="300" w:lineRule="atLeast"/>
                              <w:jc w:val="both"/>
                              <w:rPr>
                                <w:rFonts w:ascii="Segoe UI" w:eastAsia="Times New Roman" w:hAnsi="Segoe UI" w:cs="Segoe UI"/>
                                <w:sz w:val="21"/>
                                <w:szCs w:val="21"/>
                                <w:lang w:eastAsia="fr-FR"/>
                              </w:rPr>
                            </w:pPr>
                            <w:r w:rsidRPr="00BC0E97">
                              <w:rPr>
                                <w:rFonts w:ascii="Segoe UI" w:eastAsia="Times New Roman" w:hAnsi="Segoe UI" w:cs="Segoe UI"/>
                                <w:sz w:val="21"/>
                                <w:szCs w:val="21"/>
                                <w:lang w:eastAsia="fr-FR"/>
                              </w:rPr>
                              <w:t>La faible diversification alimentaire, avec une forte dépendance au maïs comme principale source d’alimentation quotidienne. Cette consommation répétitive, accompagnée d’un recours limité à d’autres groupes d’aliments, ne permet pas de couvrir adéquatement les besoins nutritionnels des membres du ménage.</w:t>
                            </w:r>
                          </w:p>
                          <w:p w14:paraId="155E9530" w14:textId="6807780B" w:rsidR="000454FC" w:rsidRDefault="000454FC" w:rsidP="00A77E6F">
                            <w:pPr>
                              <w:pStyle w:val="BodyText"/>
                              <w:spacing w:before="187" w:line="184" w:lineRule="auto"/>
                              <w:ind w:left="842" w:right="153"/>
                              <w:jc w:val="both"/>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C8A3F76" id="Zone de texte 10" o:spid="_x0000_s1041" type="#_x0000_t202" style="position:absolute;margin-left:27.8pt;margin-top:15.05pt;width:553.2pt;height:271.05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" filled="f" strokecolor="#b3b3b3">
                <v:textbox inset="0,0,0,0">
                  <w:txbxContent>
                    <w:p w14:paraId="07C0E83C" w14:textId="6331F46C" w:rsidR="00BC0E97" w:rsidRPr="00BC0E97" w:rsidRDefault="00E64F12" w:rsidP="00BC0E97">
                      <w:pPr>
                        <w:widowControl/>
                        <w:autoSpaceDE/>
                        <w:autoSpaceDN/>
                        <w:spacing w:before="100" w:beforeAutospacing="1" w:after="100" w:afterAutospacing="1" w:line="300" w:lineRule="atLeast"/>
                        <w:rPr>
                          <w:rFonts w:ascii="Segoe UI" w:eastAsia="Times New Roman" w:hAnsi="Segoe UI" w:cs="Segoe UI"/>
                          <w:sz w:val="21"/>
                          <w:szCs w:val="21"/>
                          <w:lang w:eastAsia="fr-FR"/>
                        </w:rPr>
                      </w:pPr>
                      <w:r>
                        <w:rPr>
                          <w:rFonts w:ascii="Segoe UI" w:eastAsia="Times New Roman" w:hAnsi="Segoe UI" w:cs="Segoe UI"/>
                          <w:sz w:val="21"/>
                          <w:szCs w:val="21"/>
                          <w:lang w:eastAsia="fr-FR"/>
                        </w:rPr>
                        <w:t>L</w:t>
                      </w:r>
                      <w:r w:rsidR="00BC0E97" w:rsidRPr="00BC0E97">
                        <w:rPr>
                          <w:rFonts w:ascii="Segoe UI" w:eastAsia="Times New Roman" w:hAnsi="Segoe UI" w:cs="Segoe UI"/>
                          <w:sz w:val="21"/>
                          <w:szCs w:val="21"/>
                          <w:lang w:eastAsia="fr-FR"/>
                        </w:rPr>
                        <w:t>es participants ont identifié plusieurs contraintes qui compromettent la sécurité alimentaire et l’amélioration de l’état nutritionnel des ménages :</w:t>
                      </w:r>
                    </w:p>
                    <w:p w14:paraId="0E9A0809" w14:textId="77777777" w:rsidR="00BC0E97" w:rsidRPr="00BC0E97" w:rsidRDefault="00BC0E97" w:rsidP="00E64F12">
                      <w:pPr>
                        <w:widowControl/>
                        <w:numPr>
                          <w:ilvl w:val="0"/>
                          <w:numId w:val="8"/>
                        </w:numPr>
                        <w:autoSpaceDE/>
                        <w:autoSpaceDN/>
                        <w:spacing w:before="100" w:beforeAutospacing="1" w:after="100" w:afterAutospacing="1" w:line="300" w:lineRule="atLeast"/>
                        <w:jc w:val="both"/>
                        <w:rPr>
                          <w:rFonts w:ascii="Segoe UI" w:eastAsia="Times New Roman" w:hAnsi="Segoe UI" w:cs="Segoe UI"/>
                          <w:sz w:val="21"/>
                          <w:szCs w:val="21"/>
                          <w:lang w:eastAsia="fr-FR"/>
                        </w:rPr>
                      </w:pPr>
                      <w:r w:rsidRPr="00BC0E97">
                        <w:rPr>
                          <w:rFonts w:ascii="Segoe UI" w:eastAsia="Times New Roman" w:hAnsi="Segoe UI" w:cs="Segoe UI"/>
                          <w:sz w:val="21"/>
                          <w:szCs w:val="21"/>
                          <w:lang w:eastAsia="fr-FR"/>
                        </w:rPr>
                        <w:t>La réduction des superficies agricoles due à l’occupation et à l’exploitation de certaines terres par les entreprises minières, limitant ainsi les espaces disponibles pour les activités agricoles et la production vivrière.</w:t>
                      </w:r>
                    </w:p>
                    <w:p w14:paraId="46330AA0" w14:textId="77777777" w:rsidR="00BC0E97" w:rsidRPr="00BC0E97" w:rsidRDefault="00BC0E97" w:rsidP="00E64F12">
                      <w:pPr>
                        <w:widowControl/>
                        <w:numPr>
                          <w:ilvl w:val="0"/>
                          <w:numId w:val="8"/>
                        </w:numPr>
                        <w:autoSpaceDE/>
                        <w:autoSpaceDN/>
                        <w:spacing w:before="100" w:beforeAutospacing="1" w:after="100" w:afterAutospacing="1" w:line="300" w:lineRule="atLeast"/>
                        <w:jc w:val="both"/>
                        <w:rPr>
                          <w:rFonts w:ascii="Segoe UI" w:eastAsia="Times New Roman" w:hAnsi="Segoe UI" w:cs="Segoe UI"/>
                          <w:sz w:val="21"/>
                          <w:szCs w:val="21"/>
                          <w:lang w:eastAsia="fr-FR"/>
                        </w:rPr>
                      </w:pPr>
                      <w:r w:rsidRPr="00BC0E97">
                        <w:rPr>
                          <w:rFonts w:ascii="Segoe UI" w:eastAsia="Times New Roman" w:hAnsi="Segoe UI" w:cs="Segoe UI"/>
                          <w:sz w:val="21"/>
                          <w:szCs w:val="21"/>
                          <w:lang w:eastAsia="fr-FR"/>
                        </w:rPr>
                        <w:t>Les perturbations climatiques croissantes, notamment le décalage du calendrier agricole causé par le retard des pluies. Dans le temps passé, les pluies commençaient au mois d’octobre mais actuellement les pluies débutent enfin novembre. Cette situation affecte les cycles de production, entraîne une baisse des rendements agricoles et réduit la disponibilité des denrées alimentaires au sein des ménages.</w:t>
                      </w:r>
                    </w:p>
                    <w:p w14:paraId="2F2B6F4C" w14:textId="77777777" w:rsidR="00BC0E97" w:rsidRPr="00BC0E97" w:rsidRDefault="00BC0E97" w:rsidP="00E64F12">
                      <w:pPr>
                        <w:widowControl/>
                        <w:numPr>
                          <w:ilvl w:val="0"/>
                          <w:numId w:val="8"/>
                        </w:numPr>
                        <w:autoSpaceDE/>
                        <w:autoSpaceDN/>
                        <w:spacing w:before="100" w:beforeAutospacing="1" w:after="100" w:afterAutospacing="1" w:line="300" w:lineRule="atLeast"/>
                        <w:jc w:val="both"/>
                        <w:rPr>
                          <w:rFonts w:ascii="Segoe UI" w:eastAsia="Times New Roman" w:hAnsi="Segoe UI" w:cs="Segoe UI"/>
                          <w:sz w:val="21"/>
                          <w:szCs w:val="21"/>
                          <w:lang w:eastAsia="fr-FR"/>
                        </w:rPr>
                      </w:pPr>
                      <w:r w:rsidRPr="00BC0E97">
                        <w:rPr>
                          <w:rFonts w:ascii="Segoe UI" w:eastAsia="Times New Roman" w:hAnsi="Segoe UI" w:cs="Segoe UI"/>
                          <w:sz w:val="21"/>
                          <w:szCs w:val="21"/>
                          <w:lang w:eastAsia="fr-FR"/>
                        </w:rPr>
                        <w:t>L’insuffisance des connaissances en matière de nutrition et de pratiques familiales essentielles, notamment chez certains parents, concernant l’alimentation équilibrée, l’hygiène, les soins préventifs et les bonnes pratiques nutritionnelles.</w:t>
                      </w:r>
                    </w:p>
                    <w:p w14:paraId="305981EA" w14:textId="77777777" w:rsidR="00BC0E97" w:rsidRPr="00BC0E97" w:rsidRDefault="00BC0E97" w:rsidP="00E64F12">
                      <w:pPr>
                        <w:widowControl/>
                        <w:numPr>
                          <w:ilvl w:val="0"/>
                          <w:numId w:val="8"/>
                        </w:numPr>
                        <w:autoSpaceDE/>
                        <w:autoSpaceDN/>
                        <w:spacing w:before="100" w:beforeAutospacing="1" w:after="100" w:afterAutospacing="1" w:line="300" w:lineRule="atLeast"/>
                        <w:jc w:val="both"/>
                        <w:rPr>
                          <w:rFonts w:ascii="Segoe UI" w:eastAsia="Times New Roman" w:hAnsi="Segoe UI" w:cs="Segoe UI"/>
                          <w:sz w:val="21"/>
                          <w:szCs w:val="21"/>
                          <w:lang w:eastAsia="fr-FR"/>
                        </w:rPr>
                      </w:pPr>
                      <w:r w:rsidRPr="00BC0E97">
                        <w:rPr>
                          <w:rFonts w:ascii="Segoe UI" w:eastAsia="Times New Roman" w:hAnsi="Segoe UI" w:cs="Segoe UI"/>
                          <w:sz w:val="21"/>
                          <w:szCs w:val="21"/>
                          <w:lang w:eastAsia="fr-FR"/>
                        </w:rPr>
                        <w:t>La précarité économique des ménages, marquée par un faible pouvoir d’achat et le manque d’opportunités d’emploi formel, réduisant leur capacité à se procurer des aliments nutritifs et variés tout au long de l’année.</w:t>
                      </w:r>
                    </w:p>
                    <w:p w14:paraId="74D9B689" w14:textId="77777777" w:rsidR="00BC0E97" w:rsidRPr="00BC0E97" w:rsidRDefault="00BC0E97" w:rsidP="00E64F12">
                      <w:pPr>
                        <w:widowControl/>
                        <w:numPr>
                          <w:ilvl w:val="0"/>
                          <w:numId w:val="8"/>
                        </w:numPr>
                        <w:autoSpaceDE/>
                        <w:autoSpaceDN/>
                        <w:spacing w:before="100" w:beforeAutospacing="1" w:after="100" w:afterAutospacing="1" w:line="300" w:lineRule="atLeast"/>
                        <w:jc w:val="both"/>
                        <w:rPr>
                          <w:rFonts w:ascii="Segoe UI" w:eastAsia="Times New Roman" w:hAnsi="Segoe UI" w:cs="Segoe UI"/>
                          <w:sz w:val="21"/>
                          <w:szCs w:val="21"/>
                          <w:lang w:eastAsia="fr-FR"/>
                        </w:rPr>
                      </w:pPr>
                      <w:r w:rsidRPr="00BC0E97">
                        <w:rPr>
                          <w:rFonts w:ascii="Segoe UI" w:eastAsia="Times New Roman" w:hAnsi="Segoe UI" w:cs="Segoe UI"/>
                          <w:sz w:val="21"/>
                          <w:szCs w:val="21"/>
                          <w:lang w:eastAsia="fr-FR"/>
                        </w:rPr>
                        <w:t>La faible diversification alimentaire, avec une forte dépendance au maïs comme principale source d’alimentation quotidienne. Cette consommation répétitive, accompagnée d’un recours limité à d’autres groupes d’aliments, ne permet pas de couvrir adéquatement les besoins nutritionnels des membres du ménage.</w:t>
                      </w:r>
                    </w:p>
                    <w:p w14:paraId="155E9530" w14:textId="6807780B" w:rsidR="000454FC" w:rsidRDefault="000454FC" w:rsidP="00A77E6F">
                      <w:pPr>
                        <w:pStyle w:val="Corpsdetexte"/>
                        <w:spacing w:before="187" w:line="184" w:lineRule="auto"/>
                        <w:ind w:left="842" w:right="153"/>
                        <w:jc w:val="both"/>
                      </w:pPr>
                    </w:p>
                  </w:txbxContent>
                </v:textbox>
                <w10:wrap type="topAndBottom" anchorx="page"/>
              </v:shape>
            </w:pict>
          </mc:Fallback>
        </mc:AlternateContent>
      </w:r>
    </w:p>
    <w:p w14:paraId="2B8C13F6" w14:textId="2CE51C4D" w:rsidR="0084277F" w:rsidRPr="007D5EEB" w:rsidRDefault="0084277F" w:rsidP="0084277F">
      <w:pPr>
        <w:pStyle w:val="BodyText"/>
        <w:spacing w:before="10"/>
        <w:rPr>
          <w:rFonts w:ascii="Lato" w:hAnsi="Lato"/>
          <w:b/>
          <w:sz w:val="14"/>
        </w:rPr>
      </w:pPr>
    </w:p>
    <w:p w14:paraId="256CE7A2" w14:textId="3EC49661" w:rsidR="000454FC" w:rsidRPr="007D5EEB" w:rsidRDefault="000454FC" w:rsidP="0084277F">
      <w:pPr>
        <w:pStyle w:val="BodyText"/>
        <w:spacing w:before="10"/>
        <w:rPr>
          <w:rFonts w:ascii="Lato" w:hAnsi="Lato"/>
          <w:b/>
          <w:sz w:val="14"/>
        </w:rPr>
      </w:pPr>
    </w:p>
    <w:p w14:paraId="5DFF0864" w14:textId="16C9EC52" w:rsidR="0084277F" w:rsidRPr="007D5EEB" w:rsidRDefault="00E64F12" w:rsidP="0084277F">
      <w:pPr>
        <w:pStyle w:val="Heading2"/>
        <w:rPr>
          <w:rFonts w:ascii="Lato" w:hAnsi="Lato"/>
          <w:color w:val="FFFFFF"/>
          <w:w w:val="110"/>
          <w:shd w:val="clear" w:color="auto" w:fill="18B40D"/>
        </w:rPr>
      </w:pPr>
      <w:r w:rsidRPr="007D5EEB">
        <w:rPr>
          <w:rFonts w:ascii="Lato" w:hAnsi="Lato"/>
          <w:noProof/>
          <w:lang w:eastAsia="fr-FR"/>
        </w:rPr>
        <mc:AlternateContent>
          <mc:Choice Requires="wps">
            <w:drawing>
              <wp:anchor distT="0" distB="0" distL="0" distR="0" simplePos="0" relativeHeight="251655680" behindDoc="1" locked="0" layoutInCell="1" allowOverlap="1" wp14:anchorId="3BB3BFEE" wp14:editId="6AD4FEDE">
                <wp:simplePos x="0" y="0"/>
                <wp:positionH relativeFrom="page">
                  <wp:posOffset>359988</wp:posOffset>
                </wp:positionH>
                <wp:positionV relativeFrom="paragraph">
                  <wp:posOffset>438785</wp:posOffset>
                </wp:positionV>
                <wp:extent cx="6867525" cy="3366135"/>
                <wp:effectExtent l="0" t="0" r="28575" b="24765"/>
                <wp:wrapTopAndBottom/>
                <wp:docPr id="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7525" cy="3366135"/>
                        </a:xfrm>
                        <a:prstGeom prst="rect">
                          <a:avLst/>
                        </a:prstGeom>
                        <a:noFill/>
                        <a:ln w="9525">
                          <a:solidFill>
                            <a:srgbClr val="B3B3B3"/>
                          </a:solidFill>
                          <a:miter lim="800000"/>
                          <a:headEnd/>
                          <a:tailEnd/>
                        </a:ln>
                        <a:extLst>
                          <a:ext uri="{909E8E84-426E-40DD-AFC4-6F175D3DCCD1}">
                            <a14:hiddenFill xmlns:a14="http://schemas.microsoft.com/office/drawing/2010/main">
                              <a:solidFill>
                                <a:srgbClr val="FFFFFF"/>
                              </a:solidFill>
                            </a14:hiddenFill>
                          </a:ext>
                        </a:extLst>
                      </wps:spPr>
                      <wps:txbx>
                        <w:txbxContent>
                          <w:p w14:paraId="437200B8" w14:textId="2591F05C" w:rsidR="00E64F12" w:rsidRPr="00E64F12" w:rsidRDefault="00E64F12" w:rsidP="00E64F12">
                            <w:pPr>
                              <w:widowControl/>
                              <w:autoSpaceDE/>
                              <w:autoSpaceDN/>
                              <w:spacing w:before="100" w:beforeAutospacing="1" w:after="100" w:afterAutospacing="1" w:line="300" w:lineRule="atLeast"/>
                              <w:rPr>
                                <w:rFonts w:ascii="Segoe UI" w:eastAsia="Times New Roman" w:hAnsi="Segoe UI" w:cs="Segoe UI"/>
                                <w:sz w:val="21"/>
                                <w:szCs w:val="21"/>
                                <w:lang w:eastAsia="fr-FR"/>
                              </w:rPr>
                            </w:pPr>
                            <w:r>
                              <w:rPr>
                                <w:rFonts w:ascii="Segoe UI" w:eastAsia="Times New Roman" w:hAnsi="Segoe UI" w:cs="Segoe UI"/>
                                <w:sz w:val="21"/>
                                <w:szCs w:val="21"/>
                                <w:lang w:eastAsia="fr-FR"/>
                              </w:rPr>
                              <w:t>A</w:t>
                            </w:r>
                            <w:r w:rsidRPr="00E64F12">
                              <w:rPr>
                                <w:rFonts w:ascii="Segoe UI" w:eastAsia="Times New Roman" w:hAnsi="Segoe UI" w:cs="Segoe UI"/>
                                <w:sz w:val="21"/>
                                <w:szCs w:val="21"/>
                                <w:lang w:eastAsia="fr-FR"/>
                              </w:rPr>
                              <w:t>fin de répondre aux différents défis identifiés en matière de nutrition et de sécurité alimentaire, les participants ont proposé les actions suivantes :</w:t>
                            </w:r>
                          </w:p>
                          <w:p w14:paraId="079258E8" w14:textId="0A5FA571" w:rsidR="00E64F12" w:rsidRPr="00E64F12" w:rsidRDefault="00E64F12" w:rsidP="00E64F12">
                            <w:pPr>
                              <w:widowControl/>
                              <w:numPr>
                                <w:ilvl w:val="0"/>
                                <w:numId w:val="9"/>
                              </w:numPr>
                              <w:autoSpaceDE/>
                              <w:autoSpaceDN/>
                              <w:spacing w:before="100" w:beforeAutospacing="1" w:after="100" w:afterAutospacing="1" w:line="300" w:lineRule="atLeast"/>
                              <w:jc w:val="both"/>
                              <w:rPr>
                                <w:rFonts w:ascii="Segoe UI" w:eastAsia="Times New Roman" w:hAnsi="Segoe UI" w:cs="Segoe UI"/>
                                <w:sz w:val="21"/>
                                <w:szCs w:val="21"/>
                                <w:lang w:eastAsia="fr-FR"/>
                              </w:rPr>
                            </w:pPr>
                            <w:r w:rsidRPr="00E64F12">
                              <w:rPr>
                                <w:rFonts w:ascii="Segoe UI" w:eastAsia="Times New Roman" w:hAnsi="Segoe UI" w:cs="Segoe UI"/>
                                <w:sz w:val="21"/>
                                <w:szCs w:val="21"/>
                                <w:lang w:eastAsia="fr-FR"/>
                              </w:rPr>
                              <w:t>Renforcer les moyens de subsistance des ménages à travers des Activités Génératrices de Revenus (AGR), afin d'accroître leur capacité à accéder à une alimentation suffisante, diversifiée et nutritive.</w:t>
                            </w:r>
                          </w:p>
                          <w:p w14:paraId="14696964" w14:textId="367C312E" w:rsidR="00E64F12" w:rsidRPr="00E64F12" w:rsidRDefault="00E64F12" w:rsidP="00E64F12">
                            <w:pPr>
                              <w:widowControl/>
                              <w:numPr>
                                <w:ilvl w:val="0"/>
                                <w:numId w:val="9"/>
                              </w:numPr>
                              <w:autoSpaceDE/>
                              <w:autoSpaceDN/>
                              <w:spacing w:before="100" w:beforeAutospacing="1" w:after="100" w:afterAutospacing="1" w:line="300" w:lineRule="atLeast"/>
                              <w:jc w:val="both"/>
                              <w:rPr>
                                <w:rFonts w:ascii="Segoe UI" w:eastAsia="Times New Roman" w:hAnsi="Segoe UI" w:cs="Segoe UI"/>
                                <w:sz w:val="21"/>
                                <w:szCs w:val="21"/>
                                <w:lang w:eastAsia="fr-FR"/>
                              </w:rPr>
                            </w:pPr>
                            <w:r w:rsidRPr="00E64F12">
                              <w:rPr>
                                <w:rFonts w:ascii="Segoe UI" w:eastAsia="Times New Roman" w:hAnsi="Segoe UI" w:cs="Segoe UI"/>
                                <w:sz w:val="21"/>
                                <w:szCs w:val="21"/>
                                <w:lang w:eastAsia="fr-FR"/>
                              </w:rPr>
                              <w:t>Développer des campagnes de sensibilisation nutritionnelle adaptées aux différentes couches de la communauté, en vue d’améliorer les connaissances et les pratiques liées à l’alimentation</w:t>
                            </w:r>
                            <w:r>
                              <w:rPr>
                                <w:rFonts w:ascii="Segoe UI" w:eastAsia="Times New Roman" w:hAnsi="Segoe UI" w:cs="Segoe UI"/>
                                <w:sz w:val="21"/>
                                <w:szCs w:val="21"/>
                                <w:lang w:eastAsia="fr-FR"/>
                              </w:rPr>
                              <w:t xml:space="preserve"> et</w:t>
                            </w:r>
                            <w:r w:rsidRPr="00E64F12">
                              <w:rPr>
                                <w:rFonts w:ascii="Segoe UI" w:eastAsia="Times New Roman" w:hAnsi="Segoe UI" w:cs="Segoe UI"/>
                                <w:sz w:val="21"/>
                                <w:szCs w:val="21"/>
                                <w:lang w:eastAsia="fr-FR"/>
                              </w:rPr>
                              <w:t xml:space="preserve"> l’hygiène.</w:t>
                            </w:r>
                          </w:p>
                          <w:p w14:paraId="2AFCE225" w14:textId="77777777" w:rsidR="00E64F12" w:rsidRPr="00E64F12" w:rsidRDefault="00E64F12" w:rsidP="00E64F12">
                            <w:pPr>
                              <w:widowControl/>
                              <w:numPr>
                                <w:ilvl w:val="0"/>
                                <w:numId w:val="9"/>
                              </w:numPr>
                              <w:autoSpaceDE/>
                              <w:autoSpaceDN/>
                              <w:spacing w:before="100" w:beforeAutospacing="1" w:after="100" w:afterAutospacing="1" w:line="300" w:lineRule="atLeast"/>
                              <w:jc w:val="both"/>
                              <w:rPr>
                                <w:rFonts w:ascii="Segoe UI" w:eastAsia="Times New Roman" w:hAnsi="Segoe UI" w:cs="Segoe UI"/>
                                <w:sz w:val="21"/>
                                <w:szCs w:val="21"/>
                                <w:lang w:eastAsia="fr-FR"/>
                              </w:rPr>
                            </w:pPr>
                            <w:r w:rsidRPr="00E64F12">
                              <w:rPr>
                                <w:rFonts w:ascii="Segoe UI" w:eastAsia="Times New Roman" w:hAnsi="Segoe UI" w:cs="Segoe UI"/>
                                <w:sz w:val="21"/>
                                <w:szCs w:val="21"/>
                                <w:lang w:eastAsia="fr-FR"/>
                              </w:rPr>
                              <w:t>Encourager la diversification de la production agricole et des sources alimentaires, notamment par la promotion des cultures nutritives, du maraîchage, de l’aviculture et de l’élevage de petits animaux, afin d’améliorer la disponibilité et la consommation d’aliments riches en nutriments.</w:t>
                            </w:r>
                          </w:p>
                          <w:p w14:paraId="427C5D7D" w14:textId="77777777" w:rsidR="00E64F12" w:rsidRPr="00E64F12" w:rsidRDefault="00E64F12" w:rsidP="00E64F12">
                            <w:pPr>
                              <w:widowControl/>
                              <w:numPr>
                                <w:ilvl w:val="0"/>
                                <w:numId w:val="9"/>
                              </w:numPr>
                              <w:autoSpaceDE/>
                              <w:autoSpaceDN/>
                              <w:spacing w:before="100" w:beforeAutospacing="1" w:after="100" w:afterAutospacing="1" w:line="300" w:lineRule="atLeast"/>
                              <w:jc w:val="both"/>
                              <w:rPr>
                                <w:rFonts w:ascii="Segoe UI" w:eastAsia="Times New Roman" w:hAnsi="Segoe UI" w:cs="Segoe UI"/>
                                <w:sz w:val="21"/>
                                <w:szCs w:val="21"/>
                                <w:lang w:eastAsia="fr-FR"/>
                              </w:rPr>
                            </w:pPr>
                            <w:r w:rsidRPr="00E64F12">
                              <w:rPr>
                                <w:rFonts w:ascii="Segoe UI" w:eastAsia="Times New Roman" w:hAnsi="Segoe UI" w:cs="Segoe UI"/>
                                <w:sz w:val="21"/>
                                <w:szCs w:val="21"/>
                                <w:lang w:eastAsia="fr-FR"/>
                              </w:rPr>
                              <w:t>Soutenir l’autonomisation économique des ménages, particulièrement des femmes et des jeunes, afin de renforcer leur résilience et leur accès régulier à des aliments de qualité.</w:t>
                            </w:r>
                          </w:p>
                          <w:p w14:paraId="381B5928" w14:textId="6112AD23" w:rsidR="00E64F12" w:rsidRPr="00E64F12" w:rsidRDefault="00E64F12" w:rsidP="00E64F12">
                            <w:pPr>
                              <w:widowControl/>
                              <w:numPr>
                                <w:ilvl w:val="0"/>
                                <w:numId w:val="9"/>
                              </w:numPr>
                              <w:autoSpaceDE/>
                              <w:autoSpaceDN/>
                              <w:spacing w:before="100" w:beforeAutospacing="1" w:after="100" w:afterAutospacing="1" w:line="300" w:lineRule="atLeast"/>
                              <w:jc w:val="both"/>
                              <w:rPr>
                                <w:rFonts w:ascii="Segoe UI" w:eastAsia="Times New Roman" w:hAnsi="Segoe UI" w:cs="Segoe UI"/>
                                <w:sz w:val="21"/>
                                <w:szCs w:val="21"/>
                                <w:lang w:eastAsia="fr-FR"/>
                              </w:rPr>
                            </w:pPr>
                            <w:r w:rsidRPr="00E64F12">
                              <w:rPr>
                                <w:rFonts w:ascii="Segoe UI" w:eastAsia="Times New Roman" w:hAnsi="Segoe UI" w:cs="Segoe UI"/>
                                <w:sz w:val="21"/>
                                <w:szCs w:val="21"/>
                                <w:lang w:eastAsia="fr-FR"/>
                              </w:rPr>
                              <w:t>Promouvoir l’adoption de bonnes pratiques nutritionnelles, à travers des approches de changement comportemental favorisant une alimentation équilibrée, variée et adaptée aux besoins des différents membres du ménage.</w:t>
                            </w:r>
                          </w:p>
                          <w:p w14:paraId="0C3817B8" w14:textId="77777777" w:rsidR="00E64F12" w:rsidRPr="00E64F12" w:rsidRDefault="00E64F12" w:rsidP="00E64F12">
                            <w:pPr>
                              <w:widowControl/>
                              <w:numPr>
                                <w:ilvl w:val="0"/>
                                <w:numId w:val="9"/>
                              </w:numPr>
                              <w:autoSpaceDE/>
                              <w:autoSpaceDN/>
                              <w:spacing w:before="100" w:beforeAutospacing="1" w:after="100" w:afterAutospacing="1" w:line="300" w:lineRule="atLeast"/>
                              <w:jc w:val="both"/>
                              <w:rPr>
                                <w:rFonts w:ascii="Segoe UI" w:eastAsia="Times New Roman" w:hAnsi="Segoe UI" w:cs="Segoe UI"/>
                                <w:sz w:val="21"/>
                                <w:szCs w:val="21"/>
                                <w:lang w:eastAsia="fr-FR"/>
                              </w:rPr>
                            </w:pPr>
                            <w:r w:rsidRPr="00E64F12">
                              <w:rPr>
                                <w:rFonts w:ascii="Segoe UI" w:eastAsia="Times New Roman" w:hAnsi="Segoe UI" w:cs="Segoe UI"/>
                                <w:sz w:val="21"/>
                                <w:szCs w:val="21"/>
                                <w:lang w:eastAsia="fr-FR"/>
                              </w:rPr>
                              <w:t>Valoriser les aliments locaux à forte valeur nutritive et encourager leur consommation régulière afin de réduire la dépendance à une alimentation peu diversifiée centrée principalement sur le maïs.</w:t>
                            </w:r>
                          </w:p>
                          <w:p w14:paraId="2F314EFA" w14:textId="77777777" w:rsidR="00172694" w:rsidRDefault="00172694" w:rsidP="00E64F12">
                            <w:pPr>
                              <w:jc w:val="both"/>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BB3BFEE" id="Zone de texte 9" o:spid="_x0000_s1042" type="#_x0000_t202" style="position:absolute;left:0;text-align:left;margin-left:28.35pt;margin-top:34.55pt;width:540.75pt;height:265.05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" filled="f" strokecolor="#b3b3b3">
                <v:textbox inset="0,0,0,0">
                  <w:txbxContent>
                    <w:p w14:paraId="437200B8" w14:textId="2591F05C" w:rsidR="00E64F12" w:rsidRPr="00E64F12" w:rsidRDefault="00E64F12" w:rsidP="00E64F12">
                      <w:pPr>
                        <w:widowControl/>
                        <w:autoSpaceDE/>
                        <w:autoSpaceDN/>
                        <w:spacing w:before="100" w:beforeAutospacing="1" w:after="100" w:afterAutospacing="1" w:line="300" w:lineRule="atLeast"/>
                        <w:rPr>
                          <w:rFonts w:ascii="Segoe UI" w:eastAsia="Times New Roman" w:hAnsi="Segoe UI" w:cs="Segoe UI"/>
                          <w:sz w:val="21"/>
                          <w:szCs w:val="21"/>
                          <w:lang w:eastAsia="fr-FR"/>
                        </w:rPr>
                      </w:pPr>
                      <w:r>
                        <w:rPr>
                          <w:rFonts w:ascii="Segoe UI" w:eastAsia="Times New Roman" w:hAnsi="Segoe UI" w:cs="Segoe UI"/>
                          <w:sz w:val="21"/>
                          <w:szCs w:val="21"/>
                          <w:lang w:eastAsia="fr-FR"/>
                        </w:rPr>
                        <w:t>A</w:t>
                      </w:r>
                      <w:r w:rsidRPr="00E64F12">
                        <w:rPr>
                          <w:rFonts w:ascii="Segoe UI" w:eastAsia="Times New Roman" w:hAnsi="Segoe UI" w:cs="Segoe UI"/>
                          <w:sz w:val="21"/>
                          <w:szCs w:val="21"/>
                          <w:lang w:eastAsia="fr-FR"/>
                        </w:rPr>
                        <w:t>fin de répondre aux différents défis identifiés en matière de nutrition et de sécurité alimentaire, les participants ont proposé les actions suivantes :</w:t>
                      </w:r>
                    </w:p>
                    <w:p w14:paraId="079258E8" w14:textId="0A5FA571" w:rsidR="00E64F12" w:rsidRPr="00E64F12" w:rsidRDefault="00E64F12" w:rsidP="00E64F12">
                      <w:pPr>
                        <w:widowControl/>
                        <w:numPr>
                          <w:ilvl w:val="0"/>
                          <w:numId w:val="9"/>
                        </w:numPr>
                        <w:autoSpaceDE/>
                        <w:autoSpaceDN/>
                        <w:spacing w:before="100" w:beforeAutospacing="1" w:after="100" w:afterAutospacing="1" w:line="300" w:lineRule="atLeast"/>
                        <w:jc w:val="both"/>
                        <w:rPr>
                          <w:rFonts w:ascii="Segoe UI" w:eastAsia="Times New Roman" w:hAnsi="Segoe UI" w:cs="Segoe UI"/>
                          <w:sz w:val="21"/>
                          <w:szCs w:val="21"/>
                          <w:lang w:eastAsia="fr-FR"/>
                        </w:rPr>
                      </w:pPr>
                      <w:r w:rsidRPr="00E64F12">
                        <w:rPr>
                          <w:rFonts w:ascii="Segoe UI" w:eastAsia="Times New Roman" w:hAnsi="Segoe UI" w:cs="Segoe UI"/>
                          <w:sz w:val="21"/>
                          <w:szCs w:val="21"/>
                          <w:lang w:eastAsia="fr-FR"/>
                        </w:rPr>
                        <w:t>Renforcer les moyens de subsistance des ménages à travers des Activités Génératrices de Revenus (AGR), afin d'accroître leur capacité à accéder à une alimentation suffisante, diversifiée et nutritive.</w:t>
                      </w:r>
                    </w:p>
                    <w:p w14:paraId="14696964" w14:textId="367C312E" w:rsidR="00E64F12" w:rsidRPr="00E64F12" w:rsidRDefault="00E64F12" w:rsidP="00E64F12">
                      <w:pPr>
                        <w:widowControl/>
                        <w:numPr>
                          <w:ilvl w:val="0"/>
                          <w:numId w:val="9"/>
                        </w:numPr>
                        <w:autoSpaceDE/>
                        <w:autoSpaceDN/>
                        <w:spacing w:before="100" w:beforeAutospacing="1" w:after="100" w:afterAutospacing="1" w:line="300" w:lineRule="atLeast"/>
                        <w:jc w:val="both"/>
                        <w:rPr>
                          <w:rFonts w:ascii="Segoe UI" w:eastAsia="Times New Roman" w:hAnsi="Segoe UI" w:cs="Segoe UI"/>
                          <w:sz w:val="21"/>
                          <w:szCs w:val="21"/>
                          <w:lang w:eastAsia="fr-FR"/>
                        </w:rPr>
                      </w:pPr>
                      <w:r w:rsidRPr="00E64F12">
                        <w:rPr>
                          <w:rFonts w:ascii="Segoe UI" w:eastAsia="Times New Roman" w:hAnsi="Segoe UI" w:cs="Segoe UI"/>
                          <w:sz w:val="21"/>
                          <w:szCs w:val="21"/>
                          <w:lang w:eastAsia="fr-FR"/>
                        </w:rPr>
                        <w:t>Développer des campagnes de sensibilisation nutritionnelle adaptées aux différentes couches de la communauté, en vue d’améliorer les connaissances et les pratiques liées à l’alimentation</w:t>
                      </w:r>
                      <w:r>
                        <w:rPr>
                          <w:rFonts w:ascii="Segoe UI" w:eastAsia="Times New Roman" w:hAnsi="Segoe UI" w:cs="Segoe UI"/>
                          <w:sz w:val="21"/>
                          <w:szCs w:val="21"/>
                          <w:lang w:eastAsia="fr-FR"/>
                        </w:rPr>
                        <w:t xml:space="preserve"> et</w:t>
                      </w:r>
                      <w:r w:rsidRPr="00E64F12">
                        <w:rPr>
                          <w:rFonts w:ascii="Segoe UI" w:eastAsia="Times New Roman" w:hAnsi="Segoe UI" w:cs="Segoe UI"/>
                          <w:sz w:val="21"/>
                          <w:szCs w:val="21"/>
                          <w:lang w:eastAsia="fr-FR"/>
                        </w:rPr>
                        <w:t xml:space="preserve"> </w:t>
                      </w:r>
                      <w:r w:rsidRPr="00E64F12">
                        <w:rPr>
                          <w:rFonts w:ascii="Segoe UI" w:eastAsia="Times New Roman" w:hAnsi="Segoe UI" w:cs="Segoe UI"/>
                          <w:sz w:val="21"/>
                          <w:szCs w:val="21"/>
                          <w:lang w:eastAsia="fr-FR"/>
                        </w:rPr>
                        <w:t>l’hygiène.</w:t>
                      </w:r>
                    </w:p>
                    <w:p w14:paraId="2AFCE225" w14:textId="77777777" w:rsidR="00E64F12" w:rsidRPr="00E64F12" w:rsidRDefault="00E64F12" w:rsidP="00E64F12">
                      <w:pPr>
                        <w:widowControl/>
                        <w:numPr>
                          <w:ilvl w:val="0"/>
                          <w:numId w:val="9"/>
                        </w:numPr>
                        <w:autoSpaceDE/>
                        <w:autoSpaceDN/>
                        <w:spacing w:before="100" w:beforeAutospacing="1" w:after="100" w:afterAutospacing="1" w:line="300" w:lineRule="atLeast"/>
                        <w:jc w:val="both"/>
                        <w:rPr>
                          <w:rFonts w:ascii="Segoe UI" w:eastAsia="Times New Roman" w:hAnsi="Segoe UI" w:cs="Segoe UI"/>
                          <w:sz w:val="21"/>
                          <w:szCs w:val="21"/>
                          <w:lang w:eastAsia="fr-FR"/>
                        </w:rPr>
                      </w:pPr>
                      <w:r w:rsidRPr="00E64F12">
                        <w:rPr>
                          <w:rFonts w:ascii="Segoe UI" w:eastAsia="Times New Roman" w:hAnsi="Segoe UI" w:cs="Segoe UI"/>
                          <w:sz w:val="21"/>
                          <w:szCs w:val="21"/>
                          <w:lang w:eastAsia="fr-FR"/>
                        </w:rPr>
                        <w:t>Encourager la diversification de la production agricole et des sources alimentaires, notamment par la promotion des cultures nutritives, du maraîchage, de l’aviculture et de l’élevage de petits animaux, afin d’améliorer la disponibilité et la consommation d’aliments riches en nutriments.</w:t>
                      </w:r>
                    </w:p>
                    <w:p w14:paraId="427C5D7D" w14:textId="77777777" w:rsidR="00E64F12" w:rsidRPr="00E64F12" w:rsidRDefault="00E64F12" w:rsidP="00E64F12">
                      <w:pPr>
                        <w:widowControl/>
                        <w:numPr>
                          <w:ilvl w:val="0"/>
                          <w:numId w:val="9"/>
                        </w:numPr>
                        <w:autoSpaceDE/>
                        <w:autoSpaceDN/>
                        <w:spacing w:before="100" w:beforeAutospacing="1" w:after="100" w:afterAutospacing="1" w:line="300" w:lineRule="atLeast"/>
                        <w:jc w:val="both"/>
                        <w:rPr>
                          <w:rFonts w:ascii="Segoe UI" w:eastAsia="Times New Roman" w:hAnsi="Segoe UI" w:cs="Segoe UI"/>
                          <w:sz w:val="21"/>
                          <w:szCs w:val="21"/>
                          <w:lang w:eastAsia="fr-FR"/>
                        </w:rPr>
                      </w:pPr>
                      <w:r w:rsidRPr="00E64F12">
                        <w:rPr>
                          <w:rFonts w:ascii="Segoe UI" w:eastAsia="Times New Roman" w:hAnsi="Segoe UI" w:cs="Segoe UI"/>
                          <w:sz w:val="21"/>
                          <w:szCs w:val="21"/>
                          <w:lang w:eastAsia="fr-FR"/>
                        </w:rPr>
                        <w:t>Soutenir l’autonomisation économique des ménages, particulièrement des femmes et des jeunes, afin de renforcer leur résilience et leur accès régulier à des aliments de qualité.</w:t>
                      </w:r>
                    </w:p>
                    <w:p w14:paraId="381B5928" w14:textId="6112AD23" w:rsidR="00E64F12" w:rsidRPr="00E64F12" w:rsidRDefault="00E64F12" w:rsidP="00E64F12">
                      <w:pPr>
                        <w:widowControl/>
                        <w:numPr>
                          <w:ilvl w:val="0"/>
                          <w:numId w:val="9"/>
                        </w:numPr>
                        <w:autoSpaceDE/>
                        <w:autoSpaceDN/>
                        <w:spacing w:before="100" w:beforeAutospacing="1" w:after="100" w:afterAutospacing="1" w:line="300" w:lineRule="atLeast"/>
                        <w:jc w:val="both"/>
                        <w:rPr>
                          <w:rFonts w:ascii="Segoe UI" w:eastAsia="Times New Roman" w:hAnsi="Segoe UI" w:cs="Segoe UI"/>
                          <w:sz w:val="21"/>
                          <w:szCs w:val="21"/>
                          <w:lang w:eastAsia="fr-FR"/>
                        </w:rPr>
                      </w:pPr>
                      <w:r w:rsidRPr="00E64F12">
                        <w:rPr>
                          <w:rFonts w:ascii="Segoe UI" w:eastAsia="Times New Roman" w:hAnsi="Segoe UI" w:cs="Segoe UI"/>
                          <w:sz w:val="21"/>
                          <w:szCs w:val="21"/>
                          <w:lang w:eastAsia="fr-FR"/>
                        </w:rPr>
                        <w:t>Promouvoir l’adoption de bonnes pratiques nutritionnelles, à travers des approches de changement comportemental favorisant une alimentation équilibrée, variée et adaptée aux besoins des différents membres du ménage.</w:t>
                      </w:r>
                    </w:p>
                    <w:p w14:paraId="0C3817B8" w14:textId="77777777" w:rsidR="00E64F12" w:rsidRPr="00E64F12" w:rsidRDefault="00E64F12" w:rsidP="00E64F12">
                      <w:pPr>
                        <w:widowControl/>
                        <w:numPr>
                          <w:ilvl w:val="0"/>
                          <w:numId w:val="9"/>
                        </w:numPr>
                        <w:autoSpaceDE/>
                        <w:autoSpaceDN/>
                        <w:spacing w:before="100" w:beforeAutospacing="1" w:after="100" w:afterAutospacing="1" w:line="300" w:lineRule="atLeast"/>
                        <w:jc w:val="both"/>
                        <w:rPr>
                          <w:rFonts w:ascii="Segoe UI" w:eastAsia="Times New Roman" w:hAnsi="Segoe UI" w:cs="Segoe UI"/>
                          <w:sz w:val="21"/>
                          <w:szCs w:val="21"/>
                          <w:lang w:eastAsia="fr-FR"/>
                        </w:rPr>
                      </w:pPr>
                      <w:r w:rsidRPr="00E64F12">
                        <w:rPr>
                          <w:rFonts w:ascii="Segoe UI" w:eastAsia="Times New Roman" w:hAnsi="Segoe UI" w:cs="Segoe UI"/>
                          <w:sz w:val="21"/>
                          <w:szCs w:val="21"/>
                          <w:lang w:eastAsia="fr-FR"/>
                        </w:rPr>
                        <w:t>Valoriser les aliments locaux à forte valeur nutritive et encourager leur consommation régulière afin de réduire la dépendance à une alimentation peu diversifiée centrée principalement sur le maïs.</w:t>
                      </w:r>
                    </w:p>
                    <w:p w14:paraId="2F314EFA" w14:textId="77777777" w:rsidR="00172694" w:rsidRDefault="00172694" w:rsidP="00E64F12">
                      <w:pPr>
                        <w:jc w:val="both"/>
                      </w:pPr>
                    </w:p>
                  </w:txbxContent>
                </v:textbox>
                <w10:wrap type="topAndBottom" anchorx="page"/>
              </v:shape>
            </w:pict>
          </mc:Fallback>
        </mc:AlternateContent>
      </w:r>
      <w:r w:rsidR="0084277F" w:rsidRPr="007D5EEB">
        <w:rPr>
          <w:rFonts w:ascii="Lato" w:hAnsi="Lato"/>
          <w:b w:val="0"/>
          <w:color w:val="FFFFFF"/>
          <w:sz w:val="32"/>
          <w:shd w:val="clear" w:color="auto" w:fill="18B40D"/>
        </w:rPr>
        <w:t xml:space="preserve"> </w:t>
      </w:r>
      <w:r w:rsidR="0084277F" w:rsidRPr="007D5EEB">
        <w:rPr>
          <w:rFonts w:ascii="Lato" w:hAnsi="Lato"/>
          <w:b w:val="0"/>
          <w:color w:val="FFFFFF"/>
          <w:spacing w:val="2"/>
          <w:sz w:val="32"/>
          <w:shd w:val="clear" w:color="auto" w:fill="18B40D"/>
        </w:rPr>
        <w:t xml:space="preserve"> </w:t>
      </w:r>
      <w:r w:rsidR="0084277F" w:rsidRPr="007D5EEB">
        <w:rPr>
          <w:rFonts w:ascii="Lato" w:hAnsi="Lato"/>
          <w:color w:val="FFFFFF"/>
          <w:w w:val="110"/>
          <w:shd w:val="clear" w:color="auto" w:fill="18B40D"/>
        </w:rPr>
        <w:t>RECOMMANDATIONS</w:t>
      </w:r>
      <w:r w:rsidR="0084277F" w:rsidRPr="007D5EEB">
        <w:rPr>
          <w:rFonts w:ascii="Lato" w:hAnsi="Lato"/>
          <w:color w:val="FFFFFF"/>
          <w:spacing w:val="-21"/>
          <w:w w:val="110"/>
          <w:shd w:val="clear" w:color="auto" w:fill="18B40D"/>
        </w:rPr>
        <w:t xml:space="preserve"> </w:t>
      </w:r>
      <w:r w:rsidR="0084277F" w:rsidRPr="007D5EEB">
        <w:rPr>
          <w:rFonts w:ascii="Lato" w:hAnsi="Lato"/>
          <w:color w:val="FFFFFF"/>
          <w:w w:val="110"/>
          <w:shd w:val="clear" w:color="auto" w:fill="18B40D"/>
        </w:rPr>
        <w:t>URGENTES</w:t>
      </w:r>
      <w:r w:rsidR="0084277F" w:rsidRPr="007D5EEB">
        <w:rPr>
          <w:rFonts w:ascii="Lato" w:hAnsi="Lato"/>
          <w:color w:val="FFFFFF"/>
          <w:spacing w:val="-20"/>
          <w:w w:val="110"/>
          <w:shd w:val="clear" w:color="auto" w:fill="18B40D"/>
        </w:rPr>
        <w:t xml:space="preserve"> </w:t>
      </w:r>
      <w:r w:rsidR="0084277F" w:rsidRPr="007D5EEB">
        <w:rPr>
          <w:rFonts w:ascii="Lato" w:hAnsi="Lato"/>
          <w:color w:val="FFFFFF"/>
          <w:w w:val="110"/>
          <w:shd w:val="clear" w:color="auto" w:fill="18B40D"/>
        </w:rPr>
        <w:t>POUR</w:t>
      </w:r>
      <w:r w:rsidR="0084277F" w:rsidRPr="007D5EEB">
        <w:rPr>
          <w:rFonts w:ascii="Lato" w:hAnsi="Lato"/>
          <w:color w:val="FFFFFF"/>
          <w:spacing w:val="-20"/>
          <w:w w:val="110"/>
          <w:shd w:val="clear" w:color="auto" w:fill="18B40D"/>
        </w:rPr>
        <w:t xml:space="preserve"> </w:t>
      </w:r>
      <w:r w:rsidR="0084277F" w:rsidRPr="007D5EEB">
        <w:rPr>
          <w:rFonts w:ascii="Lato" w:hAnsi="Lato"/>
          <w:color w:val="FFFFFF"/>
          <w:w w:val="110"/>
          <w:shd w:val="clear" w:color="auto" w:fill="18B40D"/>
        </w:rPr>
        <w:t>L'ACTION</w:t>
      </w:r>
    </w:p>
    <w:p w14:paraId="4B0FF523" w14:textId="02CF621C" w:rsidR="0084277F" w:rsidRPr="007D5EEB" w:rsidRDefault="0084277F" w:rsidP="00EC455B">
      <w:pPr>
        <w:pStyle w:val="BodyText"/>
        <w:spacing w:before="2"/>
        <w:rPr>
          <w:rFonts w:ascii="Lato" w:hAnsi="Lato"/>
          <w:b/>
        </w:rPr>
        <w:sectPr w:rsidR="0084277F" w:rsidRPr="007D5EEB">
          <w:pgSz w:w="11900" w:h="16840"/>
          <w:pgMar w:top="520" w:right="0" w:bottom="1240" w:left="0" w:header="0" w:footer="1048" w:gutter="0"/>
          <w:cols w:space="720"/>
        </w:sectPr>
      </w:pPr>
    </w:p>
    <w:p w14:paraId="3E3C0CF7" w14:textId="77777777" w:rsidR="0084277F" w:rsidRPr="007D5EEB" w:rsidRDefault="0084277F" w:rsidP="0084277F">
      <w:pPr>
        <w:pStyle w:val="BodyText"/>
        <w:rPr>
          <w:rFonts w:ascii="Lato" w:hAnsi="Lato"/>
          <w:b/>
          <w:sz w:val="29"/>
        </w:rPr>
      </w:pPr>
    </w:p>
    <w:p w14:paraId="20CA43FD" w14:textId="77777777" w:rsidR="0084277F" w:rsidRPr="007D5EEB" w:rsidRDefault="0084277F" w:rsidP="0084277F">
      <w:pPr>
        <w:spacing w:before="116"/>
        <w:ind w:left="539"/>
        <w:rPr>
          <w:rFonts w:ascii="Lato" w:hAnsi="Lato"/>
          <w:b/>
          <w:sz w:val="30"/>
        </w:rPr>
      </w:pPr>
      <w:r w:rsidRPr="007D5EEB">
        <w:rPr>
          <w:rFonts w:ascii="Lato" w:hAnsi="Lato"/>
          <w:color w:val="FFFFFF"/>
          <w:sz w:val="32"/>
          <w:shd w:val="clear" w:color="auto" w:fill="18B40D"/>
        </w:rPr>
        <w:t xml:space="preserve"> </w:t>
      </w:r>
      <w:r w:rsidRPr="007D5EEB">
        <w:rPr>
          <w:rFonts w:ascii="Lato" w:hAnsi="Lato"/>
          <w:color w:val="FFFFFF"/>
          <w:spacing w:val="2"/>
          <w:sz w:val="32"/>
          <w:shd w:val="clear" w:color="auto" w:fill="18B40D"/>
        </w:rPr>
        <w:t xml:space="preserve"> </w:t>
      </w:r>
      <w:r w:rsidRPr="007D5EEB">
        <w:rPr>
          <w:rFonts w:ascii="Lato" w:hAnsi="Lato"/>
          <w:b/>
          <w:color w:val="FFFFFF"/>
          <w:w w:val="110"/>
          <w:sz w:val="30"/>
          <w:shd w:val="clear" w:color="auto" w:fill="18B40D"/>
        </w:rPr>
        <w:t>DOMAINES</w:t>
      </w:r>
      <w:r w:rsidRPr="007D5EEB">
        <w:rPr>
          <w:rFonts w:ascii="Lato" w:hAnsi="Lato"/>
          <w:b/>
          <w:color w:val="FFFFFF"/>
          <w:spacing w:val="6"/>
          <w:w w:val="110"/>
          <w:sz w:val="30"/>
          <w:shd w:val="clear" w:color="auto" w:fill="18B40D"/>
        </w:rPr>
        <w:t xml:space="preserve"> </w:t>
      </w:r>
      <w:r w:rsidRPr="007D5EEB">
        <w:rPr>
          <w:rFonts w:ascii="Lato" w:hAnsi="Lato"/>
          <w:b/>
          <w:color w:val="FFFFFF"/>
          <w:w w:val="110"/>
          <w:sz w:val="30"/>
          <w:shd w:val="clear" w:color="auto" w:fill="18B40D"/>
        </w:rPr>
        <w:t>DE</w:t>
      </w:r>
      <w:r w:rsidRPr="007D5EEB">
        <w:rPr>
          <w:rFonts w:ascii="Lato" w:hAnsi="Lato"/>
          <w:b/>
          <w:color w:val="FFFFFF"/>
          <w:spacing w:val="7"/>
          <w:w w:val="110"/>
          <w:sz w:val="30"/>
          <w:shd w:val="clear" w:color="auto" w:fill="18B40D"/>
        </w:rPr>
        <w:t xml:space="preserve"> </w:t>
      </w:r>
      <w:r w:rsidRPr="007D5EEB">
        <w:rPr>
          <w:rFonts w:ascii="Lato" w:hAnsi="Lato"/>
          <w:b/>
          <w:color w:val="FFFFFF"/>
          <w:w w:val="110"/>
          <w:sz w:val="30"/>
          <w:shd w:val="clear" w:color="auto" w:fill="18B40D"/>
        </w:rPr>
        <w:t>DIVERGENCE</w:t>
      </w:r>
    </w:p>
    <w:p w14:paraId="0A9EF5BD" w14:textId="77777777" w:rsidR="0084277F" w:rsidRPr="007D5EEB" w:rsidRDefault="0084277F" w:rsidP="0084277F">
      <w:pPr>
        <w:pStyle w:val="BodyText"/>
        <w:spacing w:before="2"/>
        <w:rPr>
          <w:rFonts w:ascii="Lato" w:hAnsi="Lato"/>
          <w:b/>
        </w:rPr>
      </w:pPr>
      <w:r w:rsidRPr="007D5EEB">
        <w:rPr>
          <w:rFonts w:ascii="Lato" w:hAnsi="Lato"/>
          <w:noProof/>
          <w:lang w:eastAsia="fr-FR"/>
        </w:rPr>
        <mc:AlternateContent>
          <mc:Choice Requires="wps">
            <w:drawing>
              <wp:anchor distT="0" distB="0" distL="0" distR="0" simplePos="0" relativeHeight="251656704" behindDoc="1" locked="0" layoutInCell="1" allowOverlap="1" wp14:anchorId="42C23A2C" wp14:editId="74DB1FA8">
                <wp:simplePos x="0" y="0"/>
                <wp:positionH relativeFrom="page">
                  <wp:posOffset>353060</wp:posOffset>
                </wp:positionH>
                <wp:positionV relativeFrom="paragraph">
                  <wp:posOffset>200025</wp:posOffset>
                </wp:positionV>
                <wp:extent cx="6867525" cy="2770505"/>
                <wp:effectExtent l="0" t="0" r="28575" b="10795"/>
                <wp:wrapTopAndBottom/>
                <wp:docPr id="8"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7525" cy="2770505"/>
                        </a:xfrm>
                        <a:prstGeom prst="rect">
                          <a:avLst/>
                        </a:prstGeom>
                        <a:noFill/>
                        <a:ln w="9525">
                          <a:solidFill>
                            <a:srgbClr val="B3B3B3"/>
                          </a:solidFill>
                          <a:miter lim="800000"/>
                          <a:headEnd/>
                          <a:tailEnd/>
                        </a:ln>
                        <a:extLst>
                          <a:ext uri="{909E8E84-426E-40DD-AFC4-6F175D3DCCD1}">
                            <a14:hiddenFill xmlns:a14="http://schemas.microsoft.com/office/drawing/2010/main">
                              <a:solidFill>
                                <a:srgbClr val="FFFFFF"/>
                              </a:solidFill>
                            </a14:hiddenFill>
                          </a:ext>
                        </a:extLst>
                      </wps:spPr>
                      <wps:txbx>
                        <w:txbxContent>
                          <w:p w14:paraId="5E475A6A" w14:textId="056A41FE" w:rsidR="002B33D6" w:rsidRPr="00F97127" w:rsidRDefault="002B33D6" w:rsidP="002B33D6">
                            <w:pPr>
                              <w:jc w:val="both"/>
                              <w:rPr>
                                <w:rFonts w:ascii="Lato" w:hAnsi="Lato"/>
                                <w:b/>
                                <w:bCs/>
                                <w:color w:val="C0504D" w:themeColor="accent2"/>
                              </w:rPr>
                            </w:pPr>
                          </w:p>
                          <w:p w14:paraId="45D01DBF" w14:textId="77777777" w:rsidR="00F315CB" w:rsidRPr="00F315CB" w:rsidRDefault="00F315CB" w:rsidP="00F315CB">
                            <w:pPr>
                              <w:widowControl/>
                              <w:autoSpaceDE/>
                              <w:autoSpaceDN/>
                              <w:spacing w:after="160" w:line="278" w:lineRule="auto"/>
                              <w:jc w:val="both"/>
                              <w:rPr>
                                <w:rFonts w:ascii="Calibri" w:eastAsia="Calibri" w:hAnsi="Calibri" w:cs="Times New Roman"/>
                                <w:kern w:val="2"/>
                                <w:sz w:val="24"/>
                                <w:szCs w:val="24"/>
                                <w14:ligatures w14:val="standardContextual"/>
                              </w:rPr>
                            </w:pPr>
                            <w:r w:rsidRPr="00F315CB">
                              <w:rPr>
                                <w:rFonts w:ascii="Calibri" w:eastAsia="Calibri" w:hAnsi="Calibri" w:cs="Times New Roman"/>
                                <w:kern w:val="2"/>
                                <w:sz w:val="24"/>
                                <w:szCs w:val="24"/>
                                <w14:ligatures w14:val="standardContextual"/>
                              </w:rPr>
                              <w:t xml:space="preserve">Au cours des discussions, quelques différences de perception ont été observées dont :  </w:t>
                            </w:r>
                          </w:p>
                          <w:p w14:paraId="5C11F8C9" w14:textId="77777777" w:rsidR="00F315CB" w:rsidRPr="00F315CB" w:rsidRDefault="00F315CB" w:rsidP="00F315CB">
                            <w:pPr>
                              <w:widowControl/>
                              <w:autoSpaceDE/>
                              <w:autoSpaceDN/>
                              <w:spacing w:after="160" w:line="278" w:lineRule="auto"/>
                              <w:jc w:val="both"/>
                              <w:rPr>
                                <w:rFonts w:ascii="Calibri" w:eastAsia="Calibri" w:hAnsi="Calibri" w:cs="Times New Roman"/>
                                <w:kern w:val="2"/>
                                <w:sz w:val="24"/>
                                <w:szCs w:val="24"/>
                                <w14:ligatures w14:val="standardContextual"/>
                              </w:rPr>
                            </w:pPr>
                            <w:r w:rsidRPr="00F315CB">
                              <w:rPr>
                                <w:rFonts w:ascii="Calibri" w:eastAsia="Calibri" w:hAnsi="Calibri" w:cs="Times New Roman"/>
                                <w:kern w:val="2"/>
                                <w:sz w:val="24"/>
                                <w:szCs w:val="24"/>
                                <w14:ligatures w14:val="standardContextual"/>
                              </w:rPr>
                              <w:t>Certains participants ont considéré que le faible des ménages constitue le principal facteur de malnutrition. Estimant que le manque des ressources, limite la capacité des familles à accéder à une alimentation suffisante, diversifiée et nutritive.</w:t>
                            </w:r>
                          </w:p>
                          <w:p w14:paraId="38820D0A" w14:textId="77777777" w:rsidR="00F315CB" w:rsidRPr="00F315CB" w:rsidRDefault="00F315CB" w:rsidP="00F315CB">
                            <w:pPr>
                              <w:widowControl/>
                              <w:autoSpaceDE/>
                              <w:autoSpaceDN/>
                              <w:spacing w:after="160" w:line="278" w:lineRule="auto"/>
                              <w:jc w:val="both"/>
                              <w:rPr>
                                <w:rFonts w:ascii="Calibri" w:eastAsia="Calibri" w:hAnsi="Calibri" w:cs="Times New Roman"/>
                                <w:kern w:val="2"/>
                                <w:sz w:val="24"/>
                                <w:szCs w:val="24"/>
                                <w14:ligatures w14:val="standardContextual"/>
                              </w:rPr>
                            </w:pPr>
                            <w:r w:rsidRPr="00F315CB">
                              <w:rPr>
                                <w:rFonts w:ascii="Calibri" w:eastAsia="Calibri" w:hAnsi="Calibri" w:cs="Times New Roman"/>
                                <w:kern w:val="2"/>
                                <w:sz w:val="24"/>
                                <w:szCs w:val="24"/>
                                <w14:ligatures w14:val="standardContextual"/>
                              </w:rPr>
                              <w:t>D’autres participants ont indiqué la malnutrition est due à l’insuffisance de l’appui apporté aux producteurs agricoles, notamment les formations techniques, l’accès aux intrants agricoles. Selon eux, cette situation freine l’amélioration de la production locale et, par conséquent, la disponibilité des aliments au sein des ménages.</w:t>
                            </w:r>
                          </w:p>
                          <w:p w14:paraId="703B0030" w14:textId="77777777" w:rsidR="00F315CB" w:rsidRPr="00F315CB" w:rsidRDefault="00F315CB" w:rsidP="00F315CB">
                            <w:pPr>
                              <w:widowControl/>
                              <w:autoSpaceDE/>
                              <w:autoSpaceDN/>
                              <w:spacing w:after="160" w:line="278" w:lineRule="auto"/>
                              <w:jc w:val="both"/>
                              <w:rPr>
                                <w:rFonts w:ascii="Calibri" w:eastAsia="Calibri" w:hAnsi="Calibri" w:cs="Times New Roman"/>
                                <w:kern w:val="2"/>
                                <w:sz w:val="24"/>
                                <w:szCs w:val="24"/>
                                <w14:ligatures w14:val="standardContextual"/>
                              </w:rPr>
                            </w:pPr>
                            <w:r w:rsidRPr="00F315CB">
                              <w:rPr>
                                <w:rFonts w:ascii="Calibri" w:eastAsia="Calibri" w:hAnsi="Calibri" w:cs="Times New Roman"/>
                                <w:kern w:val="2"/>
                                <w:sz w:val="24"/>
                                <w:szCs w:val="24"/>
                                <w14:ligatures w14:val="standardContextual"/>
                              </w:rPr>
                              <w:t>Malgré ces différentes opinions, les participants se sont accordés sur le fait que la malnutrition nécessite des interventions à la fois agricoles, éducatives et communautaires pour garantir une amélioration de la situation nutritionnelle des ménages.</w:t>
                            </w:r>
                          </w:p>
                          <w:p w14:paraId="22831D30" w14:textId="77777777" w:rsidR="00F315CB" w:rsidRPr="00F315CB" w:rsidRDefault="00F315CB" w:rsidP="00F315CB">
                            <w:pPr>
                              <w:widowControl/>
                              <w:autoSpaceDE/>
                              <w:autoSpaceDN/>
                              <w:spacing w:after="160" w:line="278" w:lineRule="auto"/>
                              <w:rPr>
                                <w:rFonts w:ascii="Calibri" w:eastAsia="Calibri" w:hAnsi="Calibri" w:cs="Times New Roman"/>
                                <w:b/>
                                <w:bCs/>
                                <w:kern w:val="2"/>
                                <w:sz w:val="24"/>
                                <w:szCs w:val="24"/>
                                <w14:ligatures w14:val="standardContextual"/>
                              </w:rPr>
                            </w:pPr>
                          </w:p>
                          <w:p w14:paraId="556817B5" w14:textId="59DF5688" w:rsidR="0084277F" w:rsidRPr="00925647" w:rsidRDefault="0084277F" w:rsidP="00925647">
                            <w:pPr>
                              <w:pStyle w:val="BodyText"/>
                              <w:spacing w:line="360" w:lineRule="auto"/>
                              <w:ind w:left="122" w:right="198"/>
                              <w:jc w:val="both"/>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2C23A2C" id="Zone de texte 8" o:spid="_x0000_s1043" type="#_x0000_t202" style="position:absolute;margin-left:27.8pt;margin-top:15.75pt;width:540.75pt;height:218.1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" filled="f" strokecolor="#b3b3b3">
                <v:textbox inset="0,0,0,0">
                  <w:txbxContent>
                    <w:p w14:paraId="5E475A6A" w14:textId="056A41FE" w:rsidR="002B33D6" w:rsidRPr="00F97127" w:rsidRDefault="002B33D6" w:rsidP="002B33D6">
                      <w:pPr>
                        <w:jc w:val="both"/>
                        <w:rPr>
                          <w:rFonts w:ascii="Lato" w:hAnsi="Lato"/>
                          <w:b/>
                          <w:bCs/>
                          <w:color w:val="C0504D" w:themeColor="accent2"/>
                        </w:rPr>
                      </w:pPr>
                    </w:p>
                    <w:p w14:paraId="45D01DBF" w14:textId="77777777" w:rsidR="00F315CB" w:rsidRPr="00F315CB" w:rsidRDefault="00F315CB" w:rsidP="00F315CB">
                      <w:pPr>
                        <w:widowControl/>
                        <w:autoSpaceDE/>
                        <w:autoSpaceDN/>
                        <w:spacing w:after="160" w:line="278" w:lineRule="auto"/>
                        <w:jc w:val="both"/>
                        <w:rPr>
                          <w:rFonts w:ascii="Calibri" w:eastAsia="Calibri" w:hAnsi="Calibri" w:cs="Times New Roman"/>
                          <w:kern w:val="2"/>
                          <w:sz w:val="24"/>
                          <w:szCs w:val="24"/>
                          <w14:ligatures w14:val="standardContextual"/>
                        </w:rPr>
                      </w:pPr>
                      <w:r w:rsidRPr="00F315CB">
                        <w:rPr>
                          <w:rFonts w:ascii="Calibri" w:eastAsia="Calibri" w:hAnsi="Calibri" w:cs="Times New Roman"/>
                          <w:kern w:val="2"/>
                          <w:sz w:val="24"/>
                          <w:szCs w:val="24"/>
                          <w14:ligatures w14:val="standardContextual"/>
                        </w:rPr>
                        <w:t xml:space="preserve">Au cours des discussions, quelques différences de perception ont été observées dont :  </w:t>
                      </w:r>
                    </w:p>
                    <w:p w14:paraId="5C11F8C9" w14:textId="77777777" w:rsidR="00F315CB" w:rsidRPr="00F315CB" w:rsidRDefault="00F315CB" w:rsidP="00F315CB">
                      <w:pPr>
                        <w:widowControl/>
                        <w:autoSpaceDE/>
                        <w:autoSpaceDN/>
                        <w:spacing w:after="160" w:line="278" w:lineRule="auto"/>
                        <w:jc w:val="both"/>
                        <w:rPr>
                          <w:rFonts w:ascii="Calibri" w:eastAsia="Calibri" w:hAnsi="Calibri" w:cs="Times New Roman"/>
                          <w:kern w:val="2"/>
                          <w:sz w:val="24"/>
                          <w:szCs w:val="24"/>
                          <w14:ligatures w14:val="standardContextual"/>
                        </w:rPr>
                      </w:pPr>
                      <w:r w:rsidRPr="00F315CB">
                        <w:rPr>
                          <w:rFonts w:ascii="Calibri" w:eastAsia="Calibri" w:hAnsi="Calibri" w:cs="Times New Roman"/>
                          <w:kern w:val="2"/>
                          <w:sz w:val="24"/>
                          <w:szCs w:val="24"/>
                          <w14:ligatures w14:val="standardContextual"/>
                        </w:rPr>
                        <w:t>Certains participants ont considéré que le faible des ménages constitue le principal facteur de malnutrition. Estimant que le manque des ressources, limite la capacité des familles à accéder à une alimentation suffisante, diversifiée et nutritive.</w:t>
                      </w:r>
                    </w:p>
                    <w:p w14:paraId="38820D0A" w14:textId="77777777" w:rsidR="00F315CB" w:rsidRPr="00F315CB" w:rsidRDefault="00F315CB" w:rsidP="00F315CB">
                      <w:pPr>
                        <w:widowControl/>
                        <w:autoSpaceDE/>
                        <w:autoSpaceDN/>
                        <w:spacing w:after="160" w:line="278" w:lineRule="auto"/>
                        <w:jc w:val="both"/>
                        <w:rPr>
                          <w:rFonts w:ascii="Calibri" w:eastAsia="Calibri" w:hAnsi="Calibri" w:cs="Times New Roman"/>
                          <w:kern w:val="2"/>
                          <w:sz w:val="24"/>
                          <w:szCs w:val="24"/>
                          <w14:ligatures w14:val="standardContextual"/>
                        </w:rPr>
                      </w:pPr>
                      <w:r w:rsidRPr="00F315CB">
                        <w:rPr>
                          <w:rFonts w:ascii="Calibri" w:eastAsia="Calibri" w:hAnsi="Calibri" w:cs="Times New Roman"/>
                          <w:kern w:val="2"/>
                          <w:sz w:val="24"/>
                          <w:szCs w:val="24"/>
                          <w14:ligatures w14:val="standardContextual"/>
                        </w:rPr>
                        <w:t>D’autres participants ont indiqué la malnutrition est due à l’insuffisance de l’appui apporté aux producteurs agricoles, notamment les formations techniques, l’accès aux intrants agricoles. Selon eux, cette situation freine l’amélioration de la production locale et, par conséquent, la disponibilité des aliments au sein des ménages.</w:t>
                      </w:r>
                    </w:p>
                    <w:p w14:paraId="703B0030" w14:textId="77777777" w:rsidR="00F315CB" w:rsidRPr="00F315CB" w:rsidRDefault="00F315CB" w:rsidP="00F315CB">
                      <w:pPr>
                        <w:widowControl/>
                        <w:autoSpaceDE/>
                        <w:autoSpaceDN/>
                        <w:spacing w:after="160" w:line="278" w:lineRule="auto"/>
                        <w:jc w:val="both"/>
                        <w:rPr>
                          <w:rFonts w:ascii="Calibri" w:eastAsia="Calibri" w:hAnsi="Calibri" w:cs="Times New Roman"/>
                          <w:kern w:val="2"/>
                          <w:sz w:val="24"/>
                          <w:szCs w:val="24"/>
                          <w14:ligatures w14:val="standardContextual"/>
                        </w:rPr>
                      </w:pPr>
                      <w:r w:rsidRPr="00F315CB">
                        <w:rPr>
                          <w:rFonts w:ascii="Calibri" w:eastAsia="Calibri" w:hAnsi="Calibri" w:cs="Times New Roman"/>
                          <w:kern w:val="2"/>
                          <w:sz w:val="24"/>
                          <w:szCs w:val="24"/>
                          <w14:ligatures w14:val="standardContextual"/>
                        </w:rPr>
                        <w:t>Malgré ces différentes opinions, les participants se sont accordés sur le fait que la malnutrition nécessite des interventions à la fois agricoles, éducatives et communautaires pour garantir une amélioration de la situation nutritionnelle des ménages.</w:t>
                      </w:r>
                    </w:p>
                    <w:p w14:paraId="22831D30" w14:textId="77777777" w:rsidR="00F315CB" w:rsidRPr="00F315CB" w:rsidRDefault="00F315CB" w:rsidP="00F315CB">
                      <w:pPr>
                        <w:widowControl/>
                        <w:autoSpaceDE/>
                        <w:autoSpaceDN/>
                        <w:spacing w:after="160" w:line="278" w:lineRule="auto"/>
                        <w:rPr>
                          <w:rFonts w:ascii="Calibri" w:eastAsia="Calibri" w:hAnsi="Calibri" w:cs="Times New Roman"/>
                          <w:b/>
                          <w:bCs/>
                          <w:kern w:val="2"/>
                          <w:sz w:val="24"/>
                          <w:szCs w:val="24"/>
                          <w14:ligatures w14:val="standardContextual"/>
                        </w:rPr>
                      </w:pPr>
                    </w:p>
                    <w:p w14:paraId="556817B5" w14:textId="59DF5688" w:rsidR="0084277F" w:rsidRPr="00925647" w:rsidRDefault="0084277F" w:rsidP="00925647">
                      <w:pPr>
                        <w:pStyle w:val="Corpsdetexte"/>
                        <w:spacing w:line="360" w:lineRule="auto"/>
                        <w:ind w:left="122" w:right="198"/>
                        <w:jc w:val="both"/>
                        <w:rPr>
                          <w:rFonts w:ascii="Times New Roman" w:hAnsi="Times New Roman" w:cs="Times New Roman"/>
                          <w:sz w:val="24"/>
                          <w:szCs w:val="24"/>
                        </w:rPr>
                      </w:pPr>
                    </w:p>
                  </w:txbxContent>
                </v:textbox>
                <w10:wrap type="topAndBottom" anchorx="page"/>
              </v:shape>
            </w:pict>
          </mc:Fallback>
        </mc:AlternateContent>
      </w:r>
    </w:p>
    <w:p w14:paraId="0F460950" w14:textId="77777777" w:rsidR="0084277F" w:rsidRPr="007D5EEB" w:rsidRDefault="0084277F" w:rsidP="0084277F">
      <w:pPr>
        <w:pStyle w:val="BodyText"/>
        <w:spacing w:before="1"/>
        <w:rPr>
          <w:rFonts w:ascii="Lato" w:hAnsi="Lato"/>
          <w:b/>
          <w:sz w:val="16"/>
        </w:rPr>
      </w:pPr>
    </w:p>
    <w:p w14:paraId="3D9CCD2A" w14:textId="77777777" w:rsidR="00925647" w:rsidRPr="007D5EEB" w:rsidRDefault="00925647" w:rsidP="0084277F">
      <w:pPr>
        <w:pStyle w:val="BodyText"/>
        <w:spacing w:before="1"/>
        <w:rPr>
          <w:rFonts w:ascii="Lato" w:hAnsi="Lato"/>
          <w:b/>
          <w:sz w:val="16"/>
        </w:rPr>
      </w:pPr>
    </w:p>
    <w:p w14:paraId="43779CF9" w14:textId="77777777" w:rsidR="00925647" w:rsidRPr="007D5EEB" w:rsidRDefault="00925647" w:rsidP="0084277F">
      <w:pPr>
        <w:pStyle w:val="BodyText"/>
        <w:spacing w:before="1"/>
        <w:rPr>
          <w:rFonts w:ascii="Lato" w:hAnsi="Lato"/>
          <w:b/>
          <w:sz w:val="16"/>
        </w:rPr>
      </w:pPr>
    </w:p>
    <w:p w14:paraId="5ECDD8B1" w14:textId="77777777" w:rsidR="0084277F" w:rsidRPr="007D5EEB" w:rsidRDefault="0084277F" w:rsidP="0084277F">
      <w:pPr>
        <w:pStyle w:val="Heading2"/>
        <w:spacing w:before="0"/>
        <w:rPr>
          <w:rFonts w:ascii="Lato" w:hAnsi="Lato"/>
        </w:rPr>
      </w:pPr>
      <w:r w:rsidRPr="007D5EEB">
        <w:rPr>
          <w:rFonts w:ascii="Lato" w:hAnsi="Lato"/>
          <w:b w:val="0"/>
          <w:color w:val="FFFFFF"/>
          <w:sz w:val="32"/>
          <w:shd w:val="clear" w:color="auto" w:fill="18B40D"/>
        </w:rPr>
        <w:t xml:space="preserve"> </w:t>
      </w:r>
      <w:r w:rsidRPr="007D5EEB">
        <w:rPr>
          <w:rFonts w:ascii="Lato" w:hAnsi="Lato"/>
          <w:b w:val="0"/>
          <w:color w:val="FFFFFF"/>
          <w:spacing w:val="2"/>
          <w:sz w:val="32"/>
          <w:shd w:val="clear" w:color="auto" w:fill="18B40D"/>
        </w:rPr>
        <w:t xml:space="preserve"> </w:t>
      </w:r>
      <w:r w:rsidRPr="007D5EEB">
        <w:rPr>
          <w:rFonts w:ascii="Lato" w:hAnsi="Lato"/>
          <w:color w:val="FFFFFF"/>
          <w:w w:val="110"/>
          <w:shd w:val="clear" w:color="auto" w:fill="18B40D"/>
        </w:rPr>
        <w:t>RÉSUMÉ</w:t>
      </w:r>
      <w:r w:rsidRPr="007D5EEB">
        <w:rPr>
          <w:rFonts w:ascii="Lato" w:hAnsi="Lato"/>
          <w:color w:val="FFFFFF"/>
          <w:spacing w:val="16"/>
          <w:w w:val="110"/>
          <w:shd w:val="clear" w:color="auto" w:fill="18B40D"/>
        </w:rPr>
        <w:t xml:space="preserve"> </w:t>
      </w:r>
      <w:r w:rsidRPr="007D5EEB">
        <w:rPr>
          <w:rFonts w:ascii="Lato" w:hAnsi="Lato"/>
          <w:color w:val="FFFFFF"/>
          <w:w w:val="110"/>
          <w:shd w:val="clear" w:color="auto" w:fill="18B40D"/>
        </w:rPr>
        <w:t>GÉNÉRAL</w:t>
      </w:r>
    </w:p>
    <w:p w14:paraId="19CBD193" w14:textId="22C5BC8A" w:rsidR="00467AD4" w:rsidRPr="007D5EEB" w:rsidRDefault="00467AD4" w:rsidP="00454680">
      <w:pPr>
        <w:tabs>
          <w:tab w:val="left" w:pos="10686"/>
        </w:tabs>
        <w:rPr>
          <w:rFonts w:ascii="Lato" w:hAnsi="Lato"/>
        </w:rPr>
      </w:pPr>
      <w:r w:rsidRPr="007D5EEB">
        <w:rPr>
          <w:rFonts w:ascii="Lato" w:hAnsi="Lato"/>
        </w:rPr>
        <w:tab/>
      </w:r>
    </w:p>
    <w:p w14:paraId="3B33C28E" w14:textId="5D5AD637" w:rsidR="00467AD4" w:rsidRPr="007D5EEB" w:rsidRDefault="00467AD4" w:rsidP="00467AD4">
      <w:pPr>
        <w:tabs>
          <w:tab w:val="left" w:pos="1494"/>
        </w:tabs>
        <w:rPr>
          <w:rFonts w:ascii="Lato" w:hAnsi="Lato"/>
        </w:rPr>
      </w:pPr>
      <w:r w:rsidRPr="007D5EEB">
        <w:rPr>
          <w:rFonts w:ascii="Lato" w:hAnsi="Lato"/>
        </w:rPr>
        <w:tab/>
      </w:r>
    </w:p>
    <w:p w14:paraId="4BBB865F" w14:textId="00D8D659" w:rsidR="00467AD4" w:rsidRPr="007D5EEB" w:rsidRDefault="00D73630" w:rsidP="00467AD4">
      <w:pPr>
        <w:rPr>
          <w:rFonts w:ascii="Lato" w:hAnsi="Lato"/>
        </w:rPr>
      </w:pPr>
      <w:r w:rsidRPr="007D5EEB">
        <w:rPr>
          <w:rFonts w:ascii="Lato" w:hAnsi="Lato"/>
          <w:noProof/>
          <w:lang w:eastAsia="fr-FR"/>
        </w:rPr>
        <mc:AlternateContent>
          <mc:Choice Requires="wps">
            <w:drawing>
              <wp:anchor distT="0" distB="0" distL="114300" distR="114300" simplePos="0" relativeHeight="251665920" behindDoc="0" locked="0" layoutInCell="1" allowOverlap="1" wp14:anchorId="6A8A795B" wp14:editId="3FA67722">
                <wp:simplePos x="0" y="0"/>
                <wp:positionH relativeFrom="column">
                  <wp:posOffset>408709</wp:posOffset>
                </wp:positionH>
                <wp:positionV relativeFrom="paragraph">
                  <wp:posOffset>3868</wp:posOffset>
                </wp:positionV>
                <wp:extent cx="6690360" cy="4447309"/>
                <wp:effectExtent l="0" t="0" r="0" b="0"/>
                <wp:wrapNone/>
                <wp:docPr id="26" name="Rectangle 26"/>
                <wp:cNvGraphicFramePr/>
                <a:graphic xmlns:a="http://schemas.openxmlformats.org/drawingml/2006/main">
                  <a:graphicData uri="http://schemas.microsoft.com/office/word/2010/wordprocessingShape">
                    <wps:wsp>
                      <wps:cNvSpPr/>
                      <wps:spPr>
                        <a:xfrm>
                          <a:off x="0" y="0"/>
                          <a:ext cx="6690360" cy="4447309"/>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00E19305" w14:textId="3CBAE5F6" w:rsidR="007D5EEB" w:rsidRDefault="00E662C3" w:rsidP="00D73630">
                            <w:pPr>
                              <w:pStyle w:val="NormalWeb"/>
                              <w:spacing w:line="300" w:lineRule="atLeast"/>
                              <w:jc w:val="both"/>
                              <w:rPr>
                                <w:rFonts w:ascii="Segoe UI" w:hAnsi="Segoe UI" w:cs="Segoe UI"/>
                                <w:sz w:val="21"/>
                                <w:szCs w:val="21"/>
                              </w:rPr>
                            </w:pPr>
                            <w:r>
                              <w:rPr>
                                <w:rFonts w:ascii="Segoe UI" w:hAnsi="Segoe UI" w:cs="Segoe UI"/>
                                <w:sz w:val="21"/>
                                <w:szCs w:val="21"/>
                              </w:rPr>
                              <w:t xml:space="preserve">Le </w:t>
                            </w:r>
                            <w:r>
                              <w:rPr>
                                <w:rFonts w:ascii="Segoe UI" w:hAnsi="Segoe UI" w:cs="Segoe UI"/>
                                <w:sz w:val="21"/>
                                <w:szCs w:val="21"/>
                              </w:rPr>
                              <w:t>22</w:t>
                            </w:r>
                            <w:bookmarkStart w:id="0" w:name="_GoBack"/>
                            <w:bookmarkEnd w:id="0"/>
                            <w:r w:rsidR="00D73630">
                              <w:rPr>
                                <w:rFonts w:ascii="Segoe UI" w:hAnsi="Segoe UI" w:cs="Segoe UI"/>
                                <w:sz w:val="21"/>
                                <w:szCs w:val="21"/>
                              </w:rPr>
                              <w:t xml:space="preserve"> juillet 2026, une séance de dialogue nutritionnel a été organisée dans le Programme de Simba dans le but de renforcer la sensibilisation des agriculteurs sur l’importance d’une alimentation saine, équilibrée et diversifiée, tout en évaluant le niveau de mise en œuvre des recommandations formulées lors du dialogue communautaire tenu en août 2025 au sein de la même communauté.</w:t>
                            </w:r>
                          </w:p>
                          <w:p w14:paraId="35DE6BE2" w14:textId="2CF8AF3F" w:rsidR="00D73630" w:rsidRDefault="007D5EEB" w:rsidP="00D73630">
                            <w:pPr>
                              <w:pStyle w:val="NormalWeb"/>
                              <w:spacing w:line="300" w:lineRule="atLeast"/>
                              <w:jc w:val="both"/>
                              <w:rPr>
                                <w:rFonts w:ascii="Segoe UI" w:hAnsi="Segoe UI" w:cs="Segoe UI"/>
                                <w:sz w:val="21"/>
                                <w:szCs w:val="21"/>
                              </w:rPr>
                            </w:pPr>
                            <w:r>
                              <w:rPr>
                                <w:rFonts w:ascii="Segoe UI" w:hAnsi="Segoe UI" w:cs="Segoe UI"/>
                                <w:sz w:val="21"/>
                                <w:szCs w:val="21"/>
                              </w:rPr>
                              <w:t xml:space="preserve">Cette rencontré convoquée par Monsieur </w:t>
                            </w:r>
                            <w:proofErr w:type="spellStart"/>
                            <w:r>
                              <w:rPr>
                                <w:rFonts w:ascii="Segoe UI" w:hAnsi="Segoe UI" w:cs="Segoe UI"/>
                                <w:sz w:val="21"/>
                                <w:szCs w:val="21"/>
                              </w:rPr>
                              <w:t>Benjnamin</w:t>
                            </w:r>
                            <w:proofErr w:type="spellEnd"/>
                            <w:r>
                              <w:rPr>
                                <w:rFonts w:ascii="Segoe UI" w:hAnsi="Segoe UI" w:cs="Segoe UI"/>
                                <w:sz w:val="21"/>
                                <w:szCs w:val="21"/>
                              </w:rPr>
                              <w:t xml:space="preserve"> Kayombo, CWBF de Programme de Simba, sous la modération de Pasteur Nestor, volontaire communautaire de la communauté de Simba a été animé par Deux Messieurs Joseph </w:t>
                            </w:r>
                            <w:proofErr w:type="spellStart"/>
                            <w:r>
                              <w:rPr>
                                <w:rFonts w:ascii="Segoe UI" w:hAnsi="Segoe UI" w:cs="Segoe UI"/>
                                <w:sz w:val="21"/>
                                <w:szCs w:val="21"/>
                              </w:rPr>
                              <w:t>Kindola</w:t>
                            </w:r>
                            <w:proofErr w:type="spellEnd"/>
                            <w:r>
                              <w:rPr>
                                <w:rFonts w:ascii="Segoe UI" w:hAnsi="Segoe UI" w:cs="Segoe UI"/>
                                <w:sz w:val="21"/>
                                <w:szCs w:val="21"/>
                              </w:rPr>
                              <w:t xml:space="preserve"> et </w:t>
                            </w:r>
                            <w:proofErr w:type="spellStart"/>
                            <w:r>
                              <w:rPr>
                                <w:rFonts w:ascii="Segoe UI" w:hAnsi="Segoe UI" w:cs="Segoe UI"/>
                                <w:sz w:val="21"/>
                                <w:szCs w:val="21"/>
                              </w:rPr>
                              <w:t>Adomo</w:t>
                            </w:r>
                            <w:proofErr w:type="spellEnd"/>
                            <w:r>
                              <w:rPr>
                                <w:rFonts w:ascii="Segoe UI" w:hAnsi="Segoe UI" w:cs="Segoe UI"/>
                                <w:sz w:val="21"/>
                                <w:szCs w:val="21"/>
                              </w:rPr>
                              <w:t xml:space="preserve"> </w:t>
                            </w:r>
                            <w:proofErr w:type="spellStart"/>
                            <w:r>
                              <w:rPr>
                                <w:rFonts w:ascii="Segoe UI" w:hAnsi="Segoe UI" w:cs="Segoe UI"/>
                                <w:sz w:val="21"/>
                                <w:szCs w:val="21"/>
                              </w:rPr>
                              <w:t>Mwepu</w:t>
                            </w:r>
                            <w:proofErr w:type="spellEnd"/>
                            <w:r>
                              <w:rPr>
                                <w:rFonts w:ascii="Segoe UI" w:hAnsi="Segoe UI" w:cs="Segoe UI"/>
                                <w:sz w:val="21"/>
                                <w:szCs w:val="21"/>
                              </w:rPr>
                              <w:t>, Coordonnateur du Projet VIF/</w:t>
                            </w:r>
                            <w:proofErr w:type="gramStart"/>
                            <w:r>
                              <w:rPr>
                                <w:rFonts w:ascii="Segoe UI" w:hAnsi="Segoe UI" w:cs="Segoe UI"/>
                                <w:sz w:val="21"/>
                                <w:szCs w:val="21"/>
                              </w:rPr>
                              <w:t>SIDA</w:t>
                            </w:r>
                            <w:r w:rsidR="00D73630">
                              <w:rPr>
                                <w:rFonts w:ascii="Segoe UI" w:hAnsi="Segoe UI" w:cs="Segoe UI"/>
                                <w:sz w:val="21"/>
                                <w:szCs w:val="21"/>
                              </w:rPr>
                              <w:t xml:space="preserve"> </w:t>
                            </w:r>
                            <w:r>
                              <w:rPr>
                                <w:rFonts w:ascii="Segoe UI" w:hAnsi="Segoe UI" w:cs="Segoe UI"/>
                                <w:sz w:val="21"/>
                                <w:szCs w:val="21"/>
                              </w:rPr>
                              <w:t>.</w:t>
                            </w:r>
                            <w:proofErr w:type="gramEnd"/>
                          </w:p>
                          <w:p w14:paraId="30DD84F6" w14:textId="77777777" w:rsidR="00D73630" w:rsidRDefault="00D73630" w:rsidP="00D73630">
                            <w:pPr>
                              <w:pStyle w:val="NormalWeb"/>
                              <w:spacing w:line="300" w:lineRule="atLeast"/>
                              <w:jc w:val="both"/>
                              <w:rPr>
                                <w:rFonts w:ascii="Segoe UI" w:hAnsi="Segoe UI" w:cs="Segoe UI"/>
                                <w:sz w:val="21"/>
                                <w:szCs w:val="21"/>
                              </w:rPr>
                            </w:pPr>
                            <w:r>
                              <w:rPr>
                                <w:rFonts w:ascii="Segoe UI" w:hAnsi="Segoe UI" w:cs="Segoe UI"/>
                                <w:sz w:val="21"/>
                                <w:szCs w:val="21"/>
                              </w:rPr>
                              <w:t>Les travaux se sont articulés autour de trois principales étapes : l’évaluation des recommandations issues du dialogue de 2025, les échanges sur les questions de nutrition et de sécurité alimentaire, ainsi que la formulation de nouvelles recommandations adaptées aux réalités actuelles de la communauté.</w:t>
                            </w:r>
                          </w:p>
                          <w:p w14:paraId="3D428C43" w14:textId="77777777" w:rsidR="00D73630" w:rsidRDefault="00D73630" w:rsidP="00D73630">
                            <w:pPr>
                              <w:pStyle w:val="NormalWeb"/>
                              <w:spacing w:line="300" w:lineRule="atLeast"/>
                              <w:jc w:val="both"/>
                              <w:rPr>
                                <w:rFonts w:ascii="Segoe UI" w:hAnsi="Segoe UI" w:cs="Segoe UI"/>
                                <w:sz w:val="21"/>
                                <w:szCs w:val="21"/>
                              </w:rPr>
                            </w:pPr>
                            <w:r>
                              <w:rPr>
                                <w:rFonts w:ascii="Segoe UI" w:hAnsi="Segoe UI" w:cs="Segoe UI"/>
                                <w:sz w:val="21"/>
                                <w:szCs w:val="21"/>
                              </w:rPr>
                              <w:t>L’évaluation des recommandations précédentes a révélé que la sensibilisation sur les principes d’une alimentation adéquate, de la diversification de la production agricole, de l’adoption ainsi que de la promotion de la diversification alimentaire ont été observées. Les participants ont souligné qu’actuellement les communautés déploient des efforts afin d’améliorer des conditions d’hygiène et à l’adoption de bonnes pratiques nutritionnelles.</w:t>
                            </w:r>
                          </w:p>
                          <w:p w14:paraId="3D0BB756" w14:textId="77777777" w:rsidR="00D73630" w:rsidRDefault="00D73630" w:rsidP="00D73630">
                            <w:pPr>
                              <w:pStyle w:val="NormalWeb"/>
                              <w:spacing w:line="300" w:lineRule="atLeast"/>
                              <w:jc w:val="both"/>
                              <w:rPr>
                                <w:rFonts w:ascii="Segoe UI" w:hAnsi="Segoe UI" w:cs="Segoe UI"/>
                                <w:sz w:val="21"/>
                                <w:szCs w:val="21"/>
                              </w:rPr>
                            </w:pPr>
                            <w:r>
                              <w:rPr>
                                <w:rFonts w:ascii="Segoe UI" w:hAnsi="Segoe UI" w:cs="Segoe UI"/>
                                <w:sz w:val="21"/>
                                <w:szCs w:val="21"/>
                              </w:rPr>
                              <w:t>Les échanges ont également mis en évidence l’intérêt et l’engagement des participants en faveur de l’amélioration de l’alimentation et du bien-être nutritionnel de leurs ménages. Répartis en groupes de travail, les participants ont bénéficié d’un temps suffisant pour analyser les défis spécifiques à leur contexte et proposer des solutions adaptées.</w:t>
                            </w:r>
                          </w:p>
                          <w:p w14:paraId="058545A6" w14:textId="77777777" w:rsidR="00D73630" w:rsidRDefault="00D73630" w:rsidP="00D73630">
                            <w:pPr>
                              <w:pStyle w:val="NormalWeb"/>
                              <w:spacing w:line="300" w:lineRule="atLeast"/>
                              <w:jc w:val="both"/>
                              <w:rPr>
                                <w:rFonts w:ascii="Segoe UI" w:hAnsi="Segoe UI" w:cs="Segoe UI"/>
                                <w:sz w:val="21"/>
                                <w:szCs w:val="21"/>
                              </w:rPr>
                            </w:pPr>
                            <w:r>
                              <w:rPr>
                                <w:rFonts w:ascii="Segoe UI" w:hAnsi="Segoe UI" w:cs="Segoe UI"/>
                                <w:sz w:val="21"/>
                                <w:szCs w:val="21"/>
                              </w:rPr>
                              <w:t>À l’issue de la rencontre, le modérateur a présenté une synthèse des principaux résultats, encouragé les participants à poursuivre leurs efforts pour l’amélioration de la situation nutritionnelle des ménages et remercié l’ensemble des participants pour leur participation active et leur contribution à la réussite du dialogue.</w:t>
                            </w:r>
                          </w:p>
                          <w:p w14:paraId="59896422" w14:textId="77777777" w:rsidR="00001E46" w:rsidRPr="00D73630" w:rsidRDefault="00001E46" w:rsidP="00E204F0">
                            <w:pPr>
                              <w:spacing w:line="276" w:lineRule="auto"/>
                              <w:jc w:val="both"/>
                              <w:rPr>
                                <w:rFonts w:ascii="Lato" w:hAnsi="Lato"/>
                                <w:lang w:val="fr-C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8A795B" id="Rectangle 26" o:spid="_x0000_s1044" style="position:absolute;margin-left:32.2pt;margin-top:.3pt;width:526.8pt;height:350.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" fillcolor="white [3201]" stroked="f" strokeweight="2pt">
                <v:textbox>
                  <w:txbxContent>
                    <w:p w14:paraId="00E19305" w14:textId="3CBAE5F6" w:rsidR="007D5EEB" w:rsidRDefault="00E662C3" w:rsidP="00D73630">
                      <w:pPr>
                        <w:pStyle w:val="NormalWeb"/>
                        <w:spacing w:line="300" w:lineRule="atLeast"/>
                        <w:jc w:val="both"/>
                        <w:rPr>
                          <w:rFonts w:ascii="Segoe UI" w:hAnsi="Segoe UI" w:cs="Segoe UI"/>
                          <w:sz w:val="21"/>
                          <w:szCs w:val="21"/>
                        </w:rPr>
                      </w:pPr>
                      <w:r>
                        <w:rPr>
                          <w:rFonts w:ascii="Segoe UI" w:hAnsi="Segoe UI" w:cs="Segoe UI"/>
                          <w:sz w:val="21"/>
                          <w:szCs w:val="21"/>
                        </w:rPr>
                        <w:t xml:space="preserve">Le </w:t>
                      </w:r>
                      <w:r>
                        <w:rPr>
                          <w:rFonts w:ascii="Segoe UI" w:hAnsi="Segoe UI" w:cs="Segoe UI"/>
                          <w:sz w:val="21"/>
                          <w:szCs w:val="21"/>
                        </w:rPr>
                        <w:t>22</w:t>
                      </w:r>
                      <w:bookmarkStart w:id="1" w:name="_GoBack"/>
                      <w:bookmarkEnd w:id="1"/>
                      <w:r w:rsidR="00D73630">
                        <w:rPr>
                          <w:rFonts w:ascii="Segoe UI" w:hAnsi="Segoe UI" w:cs="Segoe UI"/>
                          <w:sz w:val="21"/>
                          <w:szCs w:val="21"/>
                        </w:rPr>
                        <w:t xml:space="preserve"> juillet 2026, une séance de dialogue nutritionnel a été organisée dans le Programme de Simba dans le but de renforcer la sensibilisation des agriculteurs sur l’importance d’une alimentation saine, équilibrée et diversifiée, tout en évaluant le niveau de mise en œuvre des recommandations formulées lors du dialogue communautaire tenu en août 2025 au sein de la même communauté.</w:t>
                      </w:r>
                    </w:p>
                    <w:p w14:paraId="35DE6BE2" w14:textId="2CF8AF3F" w:rsidR="00D73630" w:rsidRDefault="007D5EEB" w:rsidP="00D73630">
                      <w:pPr>
                        <w:pStyle w:val="NormalWeb"/>
                        <w:spacing w:line="300" w:lineRule="atLeast"/>
                        <w:jc w:val="both"/>
                        <w:rPr>
                          <w:rFonts w:ascii="Segoe UI" w:hAnsi="Segoe UI" w:cs="Segoe UI"/>
                          <w:sz w:val="21"/>
                          <w:szCs w:val="21"/>
                        </w:rPr>
                      </w:pPr>
                      <w:r>
                        <w:rPr>
                          <w:rFonts w:ascii="Segoe UI" w:hAnsi="Segoe UI" w:cs="Segoe UI"/>
                          <w:sz w:val="21"/>
                          <w:szCs w:val="21"/>
                        </w:rPr>
                        <w:t xml:space="preserve">Cette rencontré convoquée par Monsieur </w:t>
                      </w:r>
                      <w:proofErr w:type="spellStart"/>
                      <w:r>
                        <w:rPr>
                          <w:rFonts w:ascii="Segoe UI" w:hAnsi="Segoe UI" w:cs="Segoe UI"/>
                          <w:sz w:val="21"/>
                          <w:szCs w:val="21"/>
                        </w:rPr>
                        <w:t>Benjnamin</w:t>
                      </w:r>
                      <w:proofErr w:type="spellEnd"/>
                      <w:r>
                        <w:rPr>
                          <w:rFonts w:ascii="Segoe UI" w:hAnsi="Segoe UI" w:cs="Segoe UI"/>
                          <w:sz w:val="21"/>
                          <w:szCs w:val="21"/>
                        </w:rPr>
                        <w:t xml:space="preserve"> Kayombo, CWBF de Programme de Simba, sous la modération de Pasteur Nestor, volontaire communautaire de la communauté de Simba a été animé par Deux Messieurs Joseph </w:t>
                      </w:r>
                      <w:proofErr w:type="spellStart"/>
                      <w:r>
                        <w:rPr>
                          <w:rFonts w:ascii="Segoe UI" w:hAnsi="Segoe UI" w:cs="Segoe UI"/>
                          <w:sz w:val="21"/>
                          <w:szCs w:val="21"/>
                        </w:rPr>
                        <w:t>Kindola</w:t>
                      </w:r>
                      <w:proofErr w:type="spellEnd"/>
                      <w:r>
                        <w:rPr>
                          <w:rFonts w:ascii="Segoe UI" w:hAnsi="Segoe UI" w:cs="Segoe UI"/>
                          <w:sz w:val="21"/>
                          <w:szCs w:val="21"/>
                        </w:rPr>
                        <w:t xml:space="preserve"> et </w:t>
                      </w:r>
                      <w:proofErr w:type="spellStart"/>
                      <w:r>
                        <w:rPr>
                          <w:rFonts w:ascii="Segoe UI" w:hAnsi="Segoe UI" w:cs="Segoe UI"/>
                          <w:sz w:val="21"/>
                          <w:szCs w:val="21"/>
                        </w:rPr>
                        <w:t>Adomo</w:t>
                      </w:r>
                      <w:proofErr w:type="spellEnd"/>
                      <w:r>
                        <w:rPr>
                          <w:rFonts w:ascii="Segoe UI" w:hAnsi="Segoe UI" w:cs="Segoe UI"/>
                          <w:sz w:val="21"/>
                          <w:szCs w:val="21"/>
                        </w:rPr>
                        <w:t xml:space="preserve"> </w:t>
                      </w:r>
                      <w:proofErr w:type="spellStart"/>
                      <w:r>
                        <w:rPr>
                          <w:rFonts w:ascii="Segoe UI" w:hAnsi="Segoe UI" w:cs="Segoe UI"/>
                          <w:sz w:val="21"/>
                          <w:szCs w:val="21"/>
                        </w:rPr>
                        <w:t>Mwepu</w:t>
                      </w:r>
                      <w:proofErr w:type="spellEnd"/>
                      <w:r>
                        <w:rPr>
                          <w:rFonts w:ascii="Segoe UI" w:hAnsi="Segoe UI" w:cs="Segoe UI"/>
                          <w:sz w:val="21"/>
                          <w:szCs w:val="21"/>
                        </w:rPr>
                        <w:t>, Coordonnateur du Projet VIF/</w:t>
                      </w:r>
                      <w:proofErr w:type="gramStart"/>
                      <w:r>
                        <w:rPr>
                          <w:rFonts w:ascii="Segoe UI" w:hAnsi="Segoe UI" w:cs="Segoe UI"/>
                          <w:sz w:val="21"/>
                          <w:szCs w:val="21"/>
                        </w:rPr>
                        <w:t>SIDA</w:t>
                      </w:r>
                      <w:r w:rsidR="00D73630">
                        <w:rPr>
                          <w:rFonts w:ascii="Segoe UI" w:hAnsi="Segoe UI" w:cs="Segoe UI"/>
                          <w:sz w:val="21"/>
                          <w:szCs w:val="21"/>
                        </w:rPr>
                        <w:t xml:space="preserve"> </w:t>
                      </w:r>
                      <w:r>
                        <w:rPr>
                          <w:rFonts w:ascii="Segoe UI" w:hAnsi="Segoe UI" w:cs="Segoe UI"/>
                          <w:sz w:val="21"/>
                          <w:szCs w:val="21"/>
                        </w:rPr>
                        <w:t>.</w:t>
                      </w:r>
                      <w:proofErr w:type="gramEnd"/>
                    </w:p>
                    <w:p w14:paraId="30DD84F6" w14:textId="77777777" w:rsidR="00D73630" w:rsidRDefault="00D73630" w:rsidP="00D73630">
                      <w:pPr>
                        <w:pStyle w:val="NormalWeb"/>
                        <w:spacing w:line="300" w:lineRule="atLeast"/>
                        <w:jc w:val="both"/>
                        <w:rPr>
                          <w:rFonts w:ascii="Segoe UI" w:hAnsi="Segoe UI" w:cs="Segoe UI"/>
                          <w:sz w:val="21"/>
                          <w:szCs w:val="21"/>
                        </w:rPr>
                      </w:pPr>
                      <w:r>
                        <w:rPr>
                          <w:rFonts w:ascii="Segoe UI" w:hAnsi="Segoe UI" w:cs="Segoe UI"/>
                          <w:sz w:val="21"/>
                          <w:szCs w:val="21"/>
                        </w:rPr>
                        <w:t>Les travaux se sont articulés autour de trois principales étapes : l’évaluation des recommandations issues du dialogue de 2025, les échanges sur les questions de nutrition et de sécurité alimentaire, ainsi que la formulation de nouvelles recommandations adaptées aux réalités actuelles de la communauté.</w:t>
                      </w:r>
                    </w:p>
                    <w:p w14:paraId="3D428C43" w14:textId="77777777" w:rsidR="00D73630" w:rsidRDefault="00D73630" w:rsidP="00D73630">
                      <w:pPr>
                        <w:pStyle w:val="NormalWeb"/>
                        <w:spacing w:line="300" w:lineRule="atLeast"/>
                        <w:jc w:val="both"/>
                        <w:rPr>
                          <w:rFonts w:ascii="Segoe UI" w:hAnsi="Segoe UI" w:cs="Segoe UI"/>
                          <w:sz w:val="21"/>
                          <w:szCs w:val="21"/>
                        </w:rPr>
                      </w:pPr>
                      <w:r>
                        <w:rPr>
                          <w:rFonts w:ascii="Segoe UI" w:hAnsi="Segoe UI" w:cs="Segoe UI"/>
                          <w:sz w:val="21"/>
                          <w:szCs w:val="21"/>
                        </w:rPr>
                        <w:t>L’évaluation des recommandations précédentes a révélé que la sensibilisation sur les principes d’une alimentation adéquate, de la diversification de la production agricole, de l’adoption ainsi que de la promotion de la diversification alimentaire ont été observées. Les participants ont souligné qu’actuellement les communautés déploient des efforts afin d’améliorer des conditions d’hygiène et à l’adoption de bonnes pratiques nutritionnelles.</w:t>
                      </w:r>
                    </w:p>
                    <w:p w14:paraId="3D0BB756" w14:textId="77777777" w:rsidR="00D73630" w:rsidRDefault="00D73630" w:rsidP="00D73630">
                      <w:pPr>
                        <w:pStyle w:val="NormalWeb"/>
                        <w:spacing w:line="300" w:lineRule="atLeast"/>
                        <w:jc w:val="both"/>
                        <w:rPr>
                          <w:rFonts w:ascii="Segoe UI" w:hAnsi="Segoe UI" w:cs="Segoe UI"/>
                          <w:sz w:val="21"/>
                          <w:szCs w:val="21"/>
                        </w:rPr>
                      </w:pPr>
                      <w:r>
                        <w:rPr>
                          <w:rFonts w:ascii="Segoe UI" w:hAnsi="Segoe UI" w:cs="Segoe UI"/>
                          <w:sz w:val="21"/>
                          <w:szCs w:val="21"/>
                        </w:rPr>
                        <w:t>Les échanges ont également mis en évidence l’intérêt et l’engagement des participants en faveur de l’amélioration de l’alimentation et du bien-être nutritionnel de leurs ménages. Répartis en groupes de travail, les participants ont bénéficié d’un temps suffisant pour analyser les défis spécifiques à leur contexte et proposer des solutions adaptées.</w:t>
                      </w:r>
                    </w:p>
                    <w:p w14:paraId="058545A6" w14:textId="77777777" w:rsidR="00D73630" w:rsidRDefault="00D73630" w:rsidP="00D73630">
                      <w:pPr>
                        <w:pStyle w:val="NormalWeb"/>
                        <w:spacing w:line="300" w:lineRule="atLeast"/>
                        <w:jc w:val="both"/>
                        <w:rPr>
                          <w:rFonts w:ascii="Segoe UI" w:hAnsi="Segoe UI" w:cs="Segoe UI"/>
                          <w:sz w:val="21"/>
                          <w:szCs w:val="21"/>
                        </w:rPr>
                      </w:pPr>
                      <w:r>
                        <w:rPr>
                          <w:rFonts w:ascii="Segoe UI" w:hAnsi="Segoe UI" w:cs="Segoe UI"/>
                          <w:sz w:val="21"/>
                          <w:szCs w:val="21"/>
                        </w:rPr>
                        <w:t>À l’issue de la rencontre, le modérateur a présenté une synthèse des principaux résultats, encouragé les participants à poursuivre leurs efforts pour l’amélioration de la situation nutritionnelle des ménages et remercié l’ensemble des participants pour leur participation active et leur contribution à la réussite du dialogue.</w:t>
                      </w:r>
                    </w:p>
                    <w:p w14:paraId="59896422" w14:textId="77777777" w:rsidR="00001E46" w:rsidRPr="00D73630" w:rsidRDefault="00001E46" w:rsidP="00E204F0">
                      <w:pPr>
                        <w:spacing w:line="276" w:lineRule="auto"/>
                        <w:jc w:val="both"/>
                        <w:rPr>
                          <w:rFonts w:ascii="Lato" w:hAnsi="Lato"/>
                          <w:lang w:val="fr-CD"/>
                        </w:rPr>
                      </w:pPr>
                    </w:p>
                  </w:txbxContent>
                </v:textbox>
              </v:rect>
            </w:pict>
          </mc:Fallback>
        </mc:AlternateContent>
      </w:r>
    </w:p>
    <w:p w14:paraId="741EBA9B" w14:textId="77777777" w:rsidR="0084277F" w:rsidRPr="007D5EEB" w:rsidRDefault="0084277F" w:rsidP="00467AD4">
      <w:pPr>
        <w:rPr>
          <w:rFonts w:ascii="Lato" w:hAnsi="Lato"/>
        </w:rPr>
        <w:sectPr w:rsidR="0084277F" w:rsidRPr="007D5EEB">
          <w:pgSz w:w="11900" w:h="16840"/>
          <w:pgMar w:top="520" w:right="0" w:bottom="1240" w:left="0" w:header="0" w:footer="1048" w:gutter="0"/>
          <w:cols w:space="720"/>
        </w:sectPr>
      </w:pPr>
    </w:p>
    <w:p w14:paraId="59E9D32E" w14:textId="77777777" w:rsidR="0084277F" w:rsidRPr="007D5EEB" w:rsidRDefault="0084277F" w:rsidP="0084277F">
      <w:pPr>
        <w:pStyle w:val="BodyText"/>
        <w:spacing w:before="10"/>
        <w:rPr>
          <w:rFonts w:ascii="Lato" w:hAnsi="Lato"/>
          <w:sz w:val="21"/>
        </w:rPr>
      </w:pPr>
    </w:p>
    <w:p w14:paraId="7A5763C0" w14:textId="77777777" w:rsidR="0084277F" w:rsidRPr="007D5EEB" w:rsidRDefault="0084277F" w:rsidP="0084277F">
      <w:pPr>
        <w:pStyle w:val="Heading1"/>
        <w:tabs>
          <w:tab w:val="left" w:pos="11369"/>
        </w:tabs>
        <w:spacing w:line="187" w:lineRule="auto"/>
        <w:rPr>
          <w:rFonts w:ascii="Lato" w:hAnsi="Lato"/>
          <w:sz w:val="40"/>
          <w:szCs w:val="40"/>
        </w:rPr>
      </w:pPr>
      <w:r w:rsidRPr="007D5EEB">
        <w:rPr>
          <w:rFonts w:ascii="Lato" w:hAnsi="Lato"/>
          <w:w w:val="80"/>
          <w:sz w:val="40"/>
          <w:szCs w:val="40"/>
        </w:rPr>
        <w:t>SECTION</w:t>
      </w:r>
      <w:r w:rsidRPr="007D5EEB">
        <w:rPr>
          <w:rFonts w:ascii="Lato" w:hAnsi="Lato"/>
          <w:spacing w:val="1"/>
          <w:w w:val="80"/>
          <w:sz w:val="40"/>
          <w:szCs w:val="40"/>
        </w:rPr>
        <w:t xml:space="preserve"> </w:t>
      </w:r>
      <w:r w:rsidRPr="007D5EEB">
        <w:rPr>
          <w:rFonts w:ascii="Lato" w:hAnsi="Lato"/>
          <w:w w:val="80"/>
          <w:sz w:val="40"/>
          <w:szCs w:val="40"/>
        </w:rPr>
        <w:t>QUATRE</w:t>
      </w:r>
      <w:r w:rsidRPr="007D5EEB">
        <w:rPr>
          <w:rFonts w:ascii="Lato" w:hAnsi="Lato"/>
          <w:spacing w:val="1"/>
          <w:w w:val="80"/>
          <w:sz w:val="40"/>
          <w:szCs w:val="40"/>
        </w:rPr>
        <w:t xml:space="preserve"> </w:t>
      </w:r>
      <w:r w:rsidRPr="007D5EEB">
        <w:rPr>
          <w:rFonts w:ascii="Lato" w:hAnsi="Lato"/>
          <w:w w:val="80"/>
          <w:sz w:val="40"/>
          <w:szCs w:val="40"/>
        </w:rPr>
        <w:t>:</w:t>
      </w:r>
      <w:r w:rsidRPr="007D5EEB">
        <w:rPr>
          <w:rFonts w:ascii="Lato" w:hAnsi="Lato"/>
          <w:spacing w:val="88"/>
          <w:sz w:val="40"/>
          <w:szCs w:val="40"/>
        </w:rPr>
        <w:t xml:space="preserve"> </w:t>
      </w:r>
      <w:r w:rsidRPr="007D5EEB">
        <w:rPr>
          <w:rFonts w:ascii="Lato" w:hAnsi="Lato"/>
          <w:w w:val="80"/>
          <w:sz w:val="40"/>
          <w:szCs w:val="40"/>
        </w:rPr>
        <w:t>PRINCIPES</w:t>
      </w:r>
      <w:r w:rsidRPr="007D5EEB">
        <w:rPr>
          <w:rFonts w:ascii="Lato" w:hAnsi="Lato"/>
          <w:spacing w:val="88"/>
          <w:sz w:val="40"/>
          <w:szCs w:val="40"/>
        </w:rPr>
        <w:t xml:space="preserve"> </w:t>
      </w:r>
      <w:r w:rsidRPr="007D5EEB">
        <w:rPr>
          <w:rFonts w:ascii="Lato" w:hAnsi="Lato"/>
          <w:w w:val="80"/>
          <w:sz w:val="40"/>
          <w:szCs w:val="40"/>
        </w:rPr>
        <w:t>D'ENGAGEMENT</w:t>
      </w:r>
      <w:r w:rsidRPr="007D5EEB">
        <w:rPr>
          <w:rFonts w:ascii="Lato" w:hAnsi="Lato"/>
          <w:spacing w:val="1"/>
          <w:w w:val="80"/>
          <w:sz w:val="40"/>
          <w:szCs w:val="40"/>
        </w:rPr>
        <w:t xml:space="preserve"> </w:t>
      </w:r>
      <w:r w:rsidRPr="007D5EEB">
        <w:rPr>
          <w:rFonts w:ascii="Lato" w:hAnsi="Lato"/>
          <w:w w:val="85"/>
          <w:sz w:val="40"/>
          <w:szCs w:val="40"/>
        </w:rPr>
        <w:t>ET</w:t>
      </w:r>
      <w:r w:rsidRPr="007D5EEB">
        <w:rPr>
          <w:rFonts w:ascii="Lato" w:hAnsi="Lato"/>
          <w:spacing w:val="5"/>
          <w:w w:val="85"/>
          <w:sz w:val="40"/>
          <w:szCs w:val="40"/>
        </w:rPr>
        <w:t xml:space="preserve"> </w:t>
      </w:r>
      <w:r w:rsidRPr="007D5EEB">
        <w:rPr>
          <w:rFonts w:ascii="Lato" w:hAnsi="Lato"/>
          <w:w w:val="85"/>
          <w:sz w:val="40"/>
          <w:szCs w:val="40"/>
        </w:rPr>
        <w:t>MÉTHODE</w:t>
      </w:r>
      <w:r w:rsidRPr="007D5EEB">
        <w:rPr>
          <w:rFonts w:ascii="Lato" w:hAnsi="Lato"/>
          <w:sz w:val="40"/>
          <w:szCs w:val="40"/>
        </w:rPr>
        <w:tab/>
      </w:r>
    </w:p>
    <w:p w14:paraId="059AA701" w14:textId="522FA869" w:rsidR="0084277F" w:rsidRPr="007D5EEB" w:rsidRDefault="007D5EEB" w:rsidP="007D5EEB">
      <w:pPr>
        <w:pStyle w:val="BodyText"/>
        <w:tabs>
          <w:tab w:val="left" w:pos="2215"/>
        </w:tabs>
        <w:rPr>
          <w:rFonts w:ascii="Lato" w:hAnsi="Lato"/>
          <w:b/>
          <w:sz w:val="20"/>
        </w:rPr>
      </w:pPr>
      <w:r>
        <w:rPr>
          <w:rFonts w:ascii="Lato" w:hAnsi="Lato"/>
          <w:b/>
          <w:sz w:val="20"/>
        </w:rPr>
        <w:tab/>
      </w:r>
    </w:p>
    <w:p w14:paraId="1905745C" w14:textId="77777777" w:rsidR="0084277F" w:rsidRPr="007D5EEB" w:rsidRDefault="0084277F" w:rsidP="0084277F">
      <w:pPr>
        <w:pStyle w:val="BodyText"/>
        <w:spacing w:before="7"/>
        <w:rPr>
          <w:rFonts w:ascii="Lato" w:hAnsi="Lato"/>
          <w:b/>
        </w:rPr>
      </w:pPr>
    </w:p>
    <w:p w14:paraId="014D9A3C" w14:textId="77777777" w:rsidR="0084277F" w:rsidRPr="007D5EEB" w:rsidRDefault="0084277F" w:rsidP="0084277F">
      <w:pPr>
        <w:spacing w:before="70"/>
        <w:ind w:left="539"/>
        <w:rPr>
          <w:rFonts w:ascii="Lato" w:hAnsi="Lato"/>
          <w:b/>
          <w:sz w:val="27"/>
        </w:rPr>
      </w:pPr>
      <w:r w:rsidRPr="007D5EEB">
        <w:rPr>
          <w:rFonts w:ascii="Lato" w:hAnsi="Lato"/>
          <w:color w:val="FFFFFF"/>
          <w:sz w:val="24"/>
          <w:shd w:val="clear" w:color="auto" w:fill="18B40D"/>
        </w:rPr>
        <w:t xml:space="preserve"> </w:t>
      </w:r>
      <w:r w:rsidRPr="007D5EEB">
        <w:rPr>
          <w:rFonts w:ascii="Lato" w:hAnsi="Lato"/>
          <w:color w:val="FFFFFF"/>
          <w:spacing w:val="2"/>
          <w:sz w:val="24"/>
          <w:shd w:val="clear" w:color="auto" w:fill="18B40D"/>
        </w:rPr>
        <w:t xml:space="preserve"> </w:t>
      </w:r>
      <w:r w:rsidRPr="007D5EEB">
        <w:rPr>
          <w:rFonts w:ascii="Lato" w:hAnsi="Lato"/>
          <w:b/>
          <w:color w:val="FFFFFF"/>
          <w:w w:val="80"/>
          <w:sz w:val="27"/>
          <w:shd w:val="clear" w:color="auto" w:fill="18B40D"/>
        </w:rPr>
        <w:t>PRINCIPES</w:t>
      </w:r>
      <w:r w:rsidRPr="007D5EEB">
        <w:rPr>
          <w:rFonts w:ascii="Lato" w:hAnsi="Lato"/>
          <w:b/>
          <w:color w:val="FFFFFF"/>
          <w:spacing w:val="41"/>
          <w:w w:val="80"/>
          <w:sz w:val="27"/>
          <w:shd w:val="clear" w:color="auto" w:fill="18B40D"/>
        </w:rPr>
        <w:t xml:space="preserve"> </w:t>
      </w:r>
      <w:r w:rsidRPr="007D5EEB">
        <w:rPr>
          <w:rFonts w:ascii="Lato" w:hAnsi="Lato"/>
          <w:b/>
          <w:color w:val="FFFFFF"/>
          <w:w w:val="80"/>
          <w:sz w:val="27"/>
          <w:shd w:val="clear" w:color="auto" w:fill="18B40D"/>
        </w:rPr>
        <w:t>D’ENGAGEMENT</w:t>
      </w:r>
    </w:p>
    <w:p w14:paraId="192294BD" w14:textId="3AAEDF48" w:rsidR="0084277F" w:rsidRPr="007D5EEB" w:rsidRDefault="0084277F" w:rsidP="0084277F">
      <w:pPr>
        <w:pStyle w:val="BodyText"/>
        <w:spacing w:before="7"/>
        <w:rPr>
          <w:rFonts w:ascii="Lato" w:hAnsi="Lato"/>
          <w:b/>
          <w:sz w:val="21"/>
        </w:rPr>
      </w:pPr>
      <w:r w:rsidRPr="007D5EEB">
        <w:rPr>
          <w:rFonts w:ascii="Lato" w:hAnsi="Lato"/>
          <w:noProof/>
          <w:lang w:eastAsia="fr-FR"/>
        </w:rPr>
        <mc:AlternateContent>
          <mc:Choice Requires="wps">
            <w:drawing>
              <wp:anchor distT="0" distB="0" distL="0" distR="0" simplePos="0" relativeHeight="251657728" behindDoc="1" locked="0" layoutInCell="1" allowOverlap="1" wp14:anchorId="0D7D7CA0" wp14:editId="05A766D1">
                <wp:simplePos x="0" y="0"/>
                <wp:positionH relativeFrom="page">
                  <wp:posOffset>353060</wp:posOffset>
                </wp:positionH>
                <wp:positionV relativeFrom="paragraph">
                  <wp:posOffset>192405</wp:posOffset>
                </wp:positionV>
                <wp:extent cx="6867525" cy="3422015"/>
                <wp:effectExtent l="0" t="0" r="28575" b="26035"/>
                <wp:wrapTopAndBottom/>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7525" cy="3422015"/>
                        </a:xfrm>
                        <a:prstGeom prst="rect">
                          <a:avLst/>
                        </a:prstGeom>
                        <a:noFill/>
                        <a:ln w="9525">
                          <a:solidFill>
                            <a:srgbClr val="B3B3B3"/>
                          </a:solidFill>
                          <a:miter lim="800000"/>
                          <a:headEnd/>
                          <a:tailEnd/>
                        </a:ln>
                        <a:extLst>
                          <a:ext uri="{909E8E84-426E-40DD-AFC4-6F175D3DCCD1}">
                            <a14:hiddenFill xmlns:a14="http://schemas.microsoft.com/office/drawing/2010/main">
                              <a:solidFill>
                                <a:srgbClr val="FFFFFF"/>
                              </a:solidFill>
                            </a14:hiddenFill>
                          </a:ext>
                        </a:extLst>
                      </wps:spPr>
                      <wps:txbx>
                        <w:txbxContent>
                          <w:p w14:paraId="3B0D450E" w14:textId="77777777" w:rsidR="00E27D96" w:rsidRPr="00E27D96" w:rsidRDefault="00E27D96" w:rsidP="00E27D96">
                            <w:pPr>
                              <w:widowControl/>
                              <w:autoSpaceDE/>
                              <w:autoSpaceDN/>
                              <w:spacing w:line="276" w:lineRule="auto"/>
                              <w:jc w:val="both"/>
                              <w:rPr>
                                <w:rFonts w:ascii="Calibri" w:eastAsia="Calibri" w:hAnsi="Calibri" w:cs="Times New Roman"/>
                                <w:kern w:val="2"/>
                                <w:sz w:val="24"/>
                                <w:szCs w:val="24"/>
                                <w14:ligatures w14:val="standardContextual"/>
                              </w:rPr>
                            </w:pPr>
                            <w:r w:rsidRPr="00E27D96">
                              <w:rPr>
                                <w:rFonts w:ascii="Calibri" w:eastAsia="Calibri" w:hAnsi="Calibri" w:cs="Times New Roman"/>
                                <w:kern w:val="2"/>
                                <w:sz w:val="24"/>
                                <w:szCs w:val="24"/>
                                <w14:ligatures w14:val="standardContextual"/>
                              </w:rPr>
                              <w:t>Pour garantir une participation active des participants, les intervenants ont adopté une approche participative favorisant l’expression libre des opinions et échange d’expériences. La méthodologie utilisée a reposé sur plusieurs étapes dont :</w:t>
                            </w:r>
                          </w:p>
                          <w:p w14:paraId="071F03DB" w14:textId="77777777" w:rsidR="00E27D96" w:rsidRPr="00E27D96" w:rsidRDefault="00E27D96" w:rsidP="00E27D96">
                            <w:pPr>
                              <w:widowControl/>
                              <w:numPr>
                                <w:ilvl w:val="0"/>
                                <w:numId w:val="10"/>
                              </w:numPr>
                              <w:autoSpaceDE/>
                              <w:autoSpaceDN/>
                              <w:spacing w:line="276" w:lineRule="auto"/>
                              <w:jc w:val="both"/>
                              <w:rPr>
                                <w:rFonts w:ascii="Calibri" w:eastAsia="Calibri" w:hAnsi="Calibri" w:cs="Times New Roman"/>
                                <w:kern w:val="2"/>
                                <w:sz w:val="24"/>
                                <w:szCs w:val="24"/>
                                <w14:ligatures w14:val="standardContextual"/>
                              </w:rPr>
                            </w:pPr>
                            <w:r w:rsidRPr="00E27D96">
                              <w:rPr>
                                <w:rFonts w:ascii="Calibri" w:eastAsia="Calibri" w:hAnsi="Calibri" w:cs="Times New Roman"/>
                                <w:kern w:val="2"/>
                                <w:sz w:val="24"/>
                                <w:szCs w:val="24"/>
                                <w14:ligatures w14:val="standardContextual"/>
                              </w:rPr>
                              <w:t>Travaux en groupes de réflexion (carrefours), permettant aux participants d’échanger sur les défis liés à l’alimentation et à la nutrition, d’identifier les causes sous-jacentes de la malnutrition et de proposer des solutions adaptées au contexte local.</w:t>
                            </w:r>
                          </w:p>
                          <w:p w14:paraId="4BE38CE6" w14:textId="77777777" w:rsidR="00E27D96" w:rsidRPr="00E27D96" w:rsidRDefault="00E27D96" w:rsidP="00E27D96">
                            <w:pPr>
                              <w:widowControl/>
                              <w:numPr>
                                <w:ilvl w:val="0"/>
                                <w:numId w:val="10"/>
                              </w:numPr>
                              <w:autoSpaceDE/>
                              <w:autoSpaceDN/>
                              <w:spacing w:line="276" w:lineRule="auto"/>
                              <w:jc w:val="both"/>
                              <w:rPr>
                                <w:rFonts w:ascii="Calibri" w:eastAsia="Calibri" w:hAnsi="Calibri" w:cs="Times New Roman"/>
                                <w:kern w:val="2"/>
                                <w:sz w:val="24"/>
                                <w:szCs w:val="24"/>
                                <w14:ligatures w14:val="standardContextual"/>
                              </w:rPr>
                            </w:pPr>
                            <w:r w:rsidRPr="00E27D96">
                              <w:rPr>
                                <w:rFonts w:ascii="Calibri" w:eastAsia="Calibri" w:hAnsi="Calibri" w:cs="Times New Roman"/>
                                <w:kern w:val="2"/>
                                <w:sz w:val="24"/>
                                <w:szCs w:val="24"/>
                                <w14:ligatures w14:val="standardContextual"/>
                              </w:rPr>
                              <w:t>Discussions guidées en plénière, favorisant la confrontation des idées, le partage des bonnes pratiques et la recherche d’un consensus sur les principales priorités d’action.</w:t>
                            </w:r>
                          </w:p>
                          <w:p w14:paraId="73A13110" w14:textId="77777777" w:rsidR="00E27D96" w:rsidRPr="00E27D96" w:rsidRDefault="00E27D96" w:rsidP="00E27D96">
                            <w:pPr>
                              <w:widowControl/>
                              <w:numPr>
                                <w:ilvl w:val="0"/>
                                <w:numId w:val="10"/>
                              </w:numPr>
                              <w:autoSpaceDE/>
                              <w:autoSpaceDN/>
                              <w:spacing w:line="276" w:lineRule="auto"/>
                              <w:jc w:val="both"/>
                              <w:rPr>
                                <w:rFonts w:ascii="Calibri" w:eastAsia="Calibri" w:hAnsi="Calibri" w:cs="Times New Roman"/>
                                <w:kern w:val="2"/>
                                <w:sz w:val="24"/>
                                <w:szCs w:val="24"/>
                                <w14:ligatures w14:val="standardContextual"/>
                              </w:rPr>
                            </w:pPr>
                            <w:r w:rsidRPr="00E27D96">
                              <w:rPr>
                                <w:rFonts w:ascii="Calibri" w:eastAsia="Calibri" w:hAnsi="Calibri" w:cs="Times New Roman"/>
                                <w:kern w:val="2"/>
                                <w:sz w:val="24"/>
                                <w:szCs w:val="24"/>
                                <w14:ligatures w14:val="standardContextual"/>
                              </w:rPr>
                              <w:t>Restitution des résultats des groupes de travail, suivie d’échanges et d’enrichissements par l’ensemble des participants afin de consolider les recommandations formulées.</w:t>
                            </w:r>
                          </w:p>
                          <w:p w14:paraId="09E42708" w14:textId="77777777" w:rsidR="00E27D96" w:rsidRPr="00E27D96" w:rsidRDefault="00E27D96" w:rsidP="00E27D96">
                            <w:pPr>
                              <w:widowControl/>
                              <w:numPr>
                                <w:ilvl w:val="0"/>
                                <w:numId w:val="10"/>
                              </w:numPr>
                              <w:autoSpaceDE/>
                              <w:autoSpaceDN/>
                              <w:spacing w:line="276" w:lineRule="auto"/>
                              <w:jc w:val="both"/>
                              <w:rPr>
                                <w:rFonts w:ascii="Calibri" w:eastAsia="Calibri" w:hAnsi="Calibri" w:cs="Times New Roman"/>
                                <w:kern w:val="2"/>
                                <w:sz w:val="24"/>
                                <w:szCs w:val="24"/>
                                <w14:ligatures w14:val="standardContextual"/>
                              </w:rPr>
                            </w:pPr>
                            <w:r w:rsidRPr="00E27D96">
                              <w:rPr>
                                <w:rFonts w:ascii="Calibri" w:eastAsia="Calibri" w:hAnsi="Calibri" w:cs="Times New Roman"/>
                                <w:kern w:val="2"/>
                                <w:sz w:val="24"/>
                                <w:szCs w:val="24"/>
                                <w14:ligatures w14:val="standardContextual"/>
                              </w:rPr>
                              <w:t>Analyse collective des défis et opportunités, en tenant compte des réalités socio-économiques, agricoles et environnementales de la communauté.</w:t>
                            </w:r>
                          </w:p>
                          <w:p w14:paraId="10BA06E5" w14:textId="044C0D4C" w:rsidR="00E27D96" w:rsidRPr="00E27D96" w:rsidRDefault="00E27D96" w:rsidP="00E27D96">
                            <w:pPr>
                              <w:widowControl/>
                              <w:numPr>
                                <w:ilvl w:val="0"/>
                                <w:numId w:val="10"/>
                              </w:numPr>
                              <w:autoSpaceDE/>
                              <w:autoSpaceDN/>
                              <w:spacing w:line="276" w:lineRule="auto"/>
                              <w:jc w:val="both"/>
                              <w:rPr>
                                <w:rFonts w:ascii="Calibri" w:eastAsia="Calibri" w:hAnsi="Calibri" w:cs="Times New Roman"/>
                                <w:kern w:val="2"/>
                                <w:sz w:val="24"/>
                                <w:szCs w:val="24"/>
                                <w14:ligatures w14:val="standardContextual"/>
                              </w:rPr>
                            </w:pPr>
                            <w:r w:rsidRPr="00E27D96">
                              <w:rPr>
                                <w:rFonts w:ascii="Calibri" w:eastAsia="Calibri" w:hAnsi="Calibri" w:cs="Times New Roman"/>
                                <w:kern w:val="2"/>
                                <w:sz w:val="24"/>
                                <w:szCs w:val="24"/>
                                <w14:ligatures w14:val="standardContextual"/>
                              </w:rPr>
                              <w:t>Formulatio</w:t>
                            </w:r>
                            <w:r>
                              <w:rPr>
                                <w:rFonts w:ascii="Calibri" w:eastAsia="Calibri" w:hAnsi="Calibri" w:cs="Times New Roman"/>
                                <w:kern w:val="2"/>
                                <w:sz w:val="24"/>
                                <w:szCs w:val="24"/>
                                <w14:ligatures w14:val="standardContextual"/>
                              </w:rPr>
                              <w:t>n</w:t>
                            </w:r>
                            <w:r w:rsidRPr="00E27D96">
                              <w:rPr>
                                <w:rFonts w:ascii="Calibri" w:eastAsia="Calibri" w:hAnsi="Calibri" w:cs="Times New Roman"/>
                                <w:kern w:val="2"/>
                                <w:sz w:val="24"/>
                                <w:szCs w:val="24"/>
                                <w14:ligatures w14:val="standardContextual"/>
                              </w:rPr>
                              <w:t xml:space="preserve"> des recommandations, avec l’implication de toutes les parties prenantes présentes, en vue de promouvoir des actions réalistes et réalisables pour l’amélioration de la situation nutritionnelle des ménages.</w:t>
                            </w:r>
                          </w:p>
                          <w:p w14:paraId="17F8D117" w14:textId="62FDBB74" w:rsidR="0084277F" w:rsidRPr="008B0022" w:rsidRDefault="0084277F" w:rsidP="008B0022">
                            <w:pPr>
                              <w:pStyle w:val="BodyText"/>
                              <w:spacing w:before="121" w:line="276" w:lineRule="auto"/>
                              <w:ind w:left="122" w:right="198"/>
                              <w:jc w:val="both"/>
                              <w:rPr>
                                <w:rFonts w:ascii="Lato" w:hAnsi="Lato" w:cs="Times New Roman"/>
                                <w:sz w:val="22"/>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D7D7CA0" id="Zone de texte 6" o:spid="_x0000_s1045" type="#_x0000_t202" style="position:absolute;margin-left:27.8pt;margin-top:15.15pt;width:540.75pt;height:269.4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" filled="f" strokecolor="#b3b3b3">
                <v:textbox inset="0,0,0,0">
                  <w:txbxContent>
                    <w:p w14:paraId="3B0D450E" w14:textId="77777777" w:rsidR="00E27D96" w:rsidRPr="00E27D96" w:rsidRDefault="00E27D96" w:rsidP="00E27D96">
                      <w:pPr>
                        <w:widowControl/>
                        <w:autoSpaceDE/>
                        <w:autoSpaceDN/>
                        <w:spacing w:line="276" w:lineRule="auto"/>
                        <w:jc w:val="both"/>
                        <w:rPr>
                          <w:rFonts w:ascii="Calibri" w:eastAsia="Calibri" w:hAnsi="Calibri" w:cs="Times New Roman"/>
                          <w:kern w:val="2"/>
                          <w:sz w:val="24"/>
                          <w:szCs w:val="24"/>
                          <w14:ligatures w14:val="standardContextual"/>
                        </w:rPr>
                      </w:pPr>
                      <w:r w:rsidRPr="00E27D96">
                        <w:rPr>
                          <w:rFonts w:ascii="Calibri" w:eastAsia="Calibri" w:hAnsi="Calibri" w:cs="Times New Roman"/>
                          <w:kern w:val="2"/>
                          <w:sz w:val="24"/>
                          <w:szCs w:val="24"/>
                          <w14:ligatures w14:val="standardContextual"/>
                        </w:rPr>
                        <w:t>Pour garantir une participation active des participants, les intervenants ont adopté une approche participative favorisant l’expression libre des opinions et échange d’expériences. La méthodologie utilisée a reposé sur plusieurs étapes dont :</w:t>
                      </w:r>
                    </w:p>
                    <w:p w14:paraId="071F03DB" w14:textId="77777777" w:rsidR="00E27D96" w:rsidRPr="00E27D96" w:rsidRDefault="00E27D96" w:rsidP="00E27D96">
                      <w:pPr>
                        <w:widowControl/>
                        <w:numPr>
                          <w:ilvl w:val="0"/>
                          <w:numId w:val="10"/>
                        </w:numPr>
                        <w:autoSpaceDE/>
                        <w:autoSpaceDN/>
                        <w:spacing w:line="276" w:lineRule="auto"/>
                        <w:jc w:val="both"/>
                        <w:rPr>
                          <w:rFonts w:ascii="Calibri" w:eastAsia="Calibri" w:hAnsi="Calibri" w:cs="Times New Roman"/>
                          <w:kern w:val="2"/>
                          <w:sz w:val="24"/>
                          <w:szCs w:val="24"/>
                          <w14:ligatures w14:val="standardContextual"/>
                        </w:rPr>
                      </w:pPr>
                      <w:r w:rsidRPr="00E27D96">
                        <w:rPr>
                          <w:rFonts w:ascii="Calibri" w:eastAsia="Calibri" w:hAnsi="Calibri" w:cs="Times New Roman"/>
                          <w:kern w:val="2"/>
                          <w:sz w:val="24"/>
                          <w:szCs w:val="24"/>
                          <w14:ligatures w14:val="standardContextual"/>
                        </w:rPr>
                        <w:t>Travaux en groupes de réflexion (carrefours), permettant aux participants d’échanger sur les défis liés à l’alimentation et à la nutrition, d’identifier les causes sous-jacentes de la malnutrition et de proposer des solutions adaptées au contexte local.</w:t>
                      </w:r>
                    </w:p>
                    <w:p w14:paraId="4BE38CE6" w14:textId="77777777" w:rsidR="00E27D96" w:rsidRPr="00E27D96" w:rsidRDefault="00E27D96" w:rsidP="00E27D96">
                      <w:pPr>
                        <w:widowControl/>
                        <w:numPr>
                          <w:ilvl w:val="0"/>
                          <w:numId w:val="10"/>
                        </w:numPr>
                        <w:autoSpaceDE/>
                        <w:autoSpaceDN/>
                        <w:spacing w:line="276" w:lineRule="auto"/>
                        <w:jc w:val="both"/>
                        <w:rPr>
                          <w:rFonts w:ascii="Calibri" w:eastAsia="Calibri" w:hAnsi="Calibri" w:cs="Times New Roman"/>
                          <w:kern w:val="2"/>
                          <w:sz w:val="24"/>
                          <w:szCs w:val="24"/>
                          <w14:ligatures w14:val="standardContextual"/>
                        </w:rPr>
                      </w:pPr>
                      <w:r w:rsidRPr="00E27D96">
                        <w:rPr>
                          <w:rFonts w:ascii="Calibri" w:eastAsia="Calibri" w:hAnsi="Calibri" w:cs="Times New Roman"/>
                          <w:kern w:val="2"/>
                          <w:sz w:val="24"/>
                          <w:szCs w:val="24"/>
                          <w14:ligatures w14:val="standardContextual"/>
                        </w:rPr>
                        <w:t>Discussions guidées en plénière, favorisant la confrontation des idées, le partage des bonnes pratiques et la recherche d’un consensus sur les principales priorités d’action.</w:t>
                      </w:r>
                    </w:p>
                    <w:p w14:paraId="73A13110" w14:textId="77777777" w:rsidR="00E27D96" w:rsidRPr="00E27D96" w:rsidRDefault="00E27D96" w:rsidP="00E27D96">
                      <w:pPr>
                        <w:widowControl/>
                        <w:numPr>
                          <w:ilvl w:val="0"/>
                          <w:numId w:val="10"/>
                        </w:numPr>
                        <w:autoSpaceDE/>
                        <w:autoSpaceDN/>
                        <w:spacing w:line="276" w:lineRule="auto"/>
                        <w:jc w:val="both"/>
                        <w:rPr>
                          <w:rFonts w:ascii="Calibri" w:eastAsia="Calibri" w:hAnsi="Calibri" w:cs="Times New Roman"/>
                          <w:kern w:val="2"/>
                          <w:sz w:val="24"/>
                          <w:szCs w:val="24"/>
                          <w14:ligatures w14:val="standardContextual"/>
                        </w:rPr>
                      </w:pPr>
                      <w:r w:rsidRPr="00E27D96">
                        <w:rPr>
                          <w:rFonts w:ascii="Calibri" w:eastAsia="Calibri" w:hAnsi="Calibri" w:cs="Times New Roman"/>
                          <w:kern w:val="2"/>
                          <w:sz w:val="24"/>
                          <w:szCs w:val="24"/>
                          <w14:ligatures w14:val="standardContextual"/>
                        </w:rPr>
                        <w:t>Restitution des résultats des groupes de travail, suivie d’échanges et d’enrichissements par l’ensemble des participants afin de consolider les recommandations formulées.</w:t>
                      </w:r>
                    </w:p>
                    <w:p w14:paraId="09E42708" w14:textId="77777777" w:rsidR="00E27D96" w:rsidRPr="00E27D96" w:rsidRDefault="00E27D96" w:rsidP="00E27D96">
                      <w:pPr>
                        <w:widowControl/>
                        <w:numPr>
                          <w:ilvl w:val="0"/>
                          <w:numId w:val="10"/>
                        </w:numPr>
                        <w:autoSpaceDE/>
                        <w:autoSpaceDN/>
                        <w:spacing w:line="276" w:lineRule="auto"/>
                        <w:jc w:val="both"/>
                        <w:rPr>
                          <w:rFonts w:ascii="Calibri" w:eastAsia="Calibri" w:hAnsi="Calibri" w:cs="Times New Roman"/>
                          <w:kern w:val="2"/>
                          <w:sz w:val="24"/>
                          <w:szCs w:val="24"/>
                          <w14:ligatures w14:val="standardContextual"/>
                        </w:rPr>
                      </w:pPr>
                      <w:r w:rsidRPr="00E27D96">
                        <w:rPr>
                          <w:rFonts w:ascii="Calibri" w:eastAsia="Calibri" w:hAnsi="Calibri" w:cs="Times New Roman"/>
                          <w:kern w:val="2"/>
                          <w:sz w:val="24"/>
                          <w:szCs w:val="24"/>
                          <w14:ligatures w14:val="standardContextual"/>
                        </w:rPr>
                        <w:t>Analyse collective des défis et opportunités, en tenant compte des réalités socio-économiques, agricoles et environnementales de la communauté.</w:t>
                      </w:r>
                    </w:p>
                    <w:p w14:paraId="10BA06E5" w14:textId="044C0D4C" w:rsidR="00E27D96" w:rsidRPr="00E27D96" w:rsidRDefault="00E27D96" w:rsidP="00E27D96">
                      <w:pPr>
                        <w:widowControl/>
                        <w:numPr>
                          <w:ilvl w:val="0"/>
                          <w:numId w:val="10"/>
                        </w:numPr>
                        <w:autoSpaceDE/>
                        <w:autoSpaceDN/>
                        <w:spacing w:line="276" w:lineRule="auto"/>
                        <w:jc w:val="both"/>
                        <w:rPr>
                          <w:rFonts w:ascii="Calibri" w:eastAsia="Calibri" w:hAnsi="Calibri" w:cs="Times New Roman"/>
                          <w:kern w:val="2"/>
                          <w:sz w:val="24"/>
                          <w:szCs w:val="24"/>
                          <w14:ligatures w14:val="standardContextual"/>
                        </w:rPr>
                      </w:pPr>
                      <w:r w:rsidRPr="00E27D96">
                        <w:rPr>
                          <w:rFonts w:ascii="Calibri" w:eastAsia="Calibri" w:hAnsi="Calibri" w:cs="Times New Roman"/>
                          <w:kern w:val="2"/>
                          <w:sz w:val="24"/>
                          <w:szCs w:val="24"/>
                          <w14:ligatures w14:val="standardContextual"/>
                        </w:rPr>
                        <w:t>Formulatio</w:t>
                      </w:r>
                      <w:r>
                        <w:rPr>
                          <w:rFonts w:ascii="Calibri" w:eastAsia="Calibri" w:hAnsi="Calibri" w:cs="Times New Roman"/>
                          <w:kern w:val="2"/>
                          <w:sz w:val="24"/>
                          <w:szCs w:val="24"/>
                          <w14:ligatures w14:val="standardContextual"/>
                        </w:rPr>
                        <w:t>n</w:t>
                      </w:r>
                      <w:r w:rsidRPr="00E27D96">
                        <w:rPr>
                          <w:rFonts w:ascii="Calibri" w:eastAsia="Calibri" w:hAnsi="Calibri" w:cs="Times New Roman"/>
                          <w:kern w:val="2"/>
                          <w:sz w:val="24"/>
                          <w:szCs w:val="24"/>
                          <w14:ligatures w14:val="standardContextual"/>
                        </w:rPr>
                        <w:t xml:space="preserve"> des recommandations, avec l’implication de toutes les parties prenantes présentes, en vue de promouvoir des actions réalistes et réalisables pour l’amélioration de la situation nutritionnelle des ménages.</w:t>
                      </w:r>
                    </w:p>
                    <w:p w14:paraId="17F8D117" w14:textId="62FDBB74" w:rsidR="0084277F" w:rsidRPr="008B0022" w:rsidRDefault="0084277F" w:rsidP="008B0022">
                      <w:pPr>
                        <w:pStyle w:val="Corpsdetexte"/>
                        <w:spacing w:before="121" w:line="276" w:lineRule="auto"/>
                        <w:ind w:left="122" w:right="198"/>
                        <w:jc w:val="both"/>
                        <w:rPr>
                          <w:rFonts w:ascii="Lato" w:hAnsi="Lato" w:cs="Times New Roman"/>
                          <w:sz w:val="22"/>
                          <w:szCs w:val="22"/>
                        </w:rPr>
                      </w:pPr>
                    </w:p>
                  </w:txbxContent>
                </v:textbox>
                <w10:wrap type="topAndBottom" anchorx="page"/>
              </v:shape>
            </w:pict>
          </mc:Fallback>
        </mc:AlternateContent>
      </w:r>
    </w:p>
    <w:p w14:paraId="5EB0DF31" w14:textId="77777777" w:rsidR="0084277F" w:rsidRPr="007D5EEB" w:rsidRDefault="0084277F" w:rsidP="0084277F">
      <w:pPr>
        <w:pStyle w:val="BodyText"/>
        <w:spacing w:before="7"/>
        <w:rPr>
          <w:rFonts w:ascii="Lato" w:hAnsi="Lato"/>
          <w:b/>
          <w:sz w:val="13"/>
        </w:rPr>
      </w:pPr>
    </w:p>
    <w:p w14:paraId="426F398C" w14:textId="77777777" w:rsidR="0084277F" w:rsidRPr="007D5EEB" w:rsidRDefault="0084277F" w:rsidP="0084277F">
      <w:pPr>
        <w:spacing w:before="70"/>
        <w:ind w:left="539"/>
        <w:rPr>
          <w:rFonts w:ascii="Lato" w:hAnsi="Lato"/>
          <w:b/>
          <w:sz w:val="27"/>
        </w:rPr>
      </w:pPr>
      <w:r w:rsidRPr="007D5EEB">
        <w:rPr>
          <w:rFonts w:ascii="Lato" w:hAnsi="Lato"/>
          <w:color w:val="FFFFFF"/>
          <w:sz w:val="24"/>
          <w:shd w:val="clear" w:color="auto" w:fill="18B40D"/>
        </w:rPr>
        <w:t xml:space="preserve"> </w:t>
      </w:r>
      <w:r w:rsidRPr="007D5EEB">
        <w:rPr>
          <w:rFonts w:ascii="Lato" w:hAnsi="Lato"/>
          <w:color w:val="FFFFFF"/>
          <w:spacing w:val="2"/>
          <w:sz w:val="24"/>
          <w:shd w:val="clear" w:color="auto" w:fill="18B40D"/>
        </w:rPr>
        <w:t xml:space="preserve"> </w:t>
      </w:r>
      <w:r w:rsidRPr="007D5EEB">
        <w:rPr>
          <w:rFonts w:ascii="Lato" w:hAnsi="Lato"/>
          <w:b/>
          <w:color w:val="FFFFFF"/>
          <w:w w:val="80"/>
          <w:sz w:val="27"/>
          <w:shd w:val="clear" w:color="auto" w:fill="18B40D"/>
        </w:rPr>
        <w:t>MÉTHODE</w:t>
      </w:r>
      <w:r w:rsidRPr="007D5EEB">
        <w:rPr>
          <w:rFonts w:ascii="Lato" w:hAnsi="Lato"/>
          <w:b/>
          <w:color w:val="FFFFFF"/>
          <w:spacing w:val="28"/>
          <w:w w:val="80"/>
          <w:sz w:val="27"/>
          <w:shd w:val="clear" w:color="auto" w:fill="18B40D"/>
        </w:rPr>
        <w:t xml:space="preserve"> </w:t>
      </w:r>
      <w:r w:rsidRPr="007D5EEB">
        <w:rPr>
          <w:rFonts w:ascii="Lato" w:hAnsi="Lato"/>
          <w:b/>
          <w:color w:val="FFFFFF"/>
          <w:w w:val="80"/>
          <w:sz w:val="27"/>
          <w:shd w:val="clear" w:color="auto" w:fill="18B40D"/>
        </w:rPr>
        <w:t>ET</w:t>
      </w:r>
      <w:r w:rsidRPr="007D5EEB">
        <w:rPr>
          <w:rFonts w:ascii="Lato" w:hAnsi="Lato"/>
          <w:b/>
          <w:color w:val="FFFFFF"/>
          <w:spacing w:val="23"/>
          <w:w w:val="80"/>
          <w:sz w:val="27"/>
          <w:shd w:val="clear" w:color="auto" w:fill="18B40D"/>
        </w:rPr>
        <w:t xml:space="preserve"> </w:t>
      </w:r>
      <w:r w:rsidRPr="007D5EEB">
        <w:rPr>
          <w:rFonts w:ascii="Lato" w:hAnsi="Lato"/>
          <w:b/>
          <w:color w:val="FFFFFF"/>
          <w:w w:val="80"/>
          <w:sz w:val="27"/>
          <w:shd w:val="clear" w:color="auto" w:fill="18B40D"/>
        </w:rPr>
        <w:t>CADRE</w:t>
      </w:r>
    </w:p>
    <w:p w14:paraId="3FFF90D1" w14:textId="61B890AA" w:rsidR="0084277F" w:rsidRPr="007D5EEB" w:rsidRDefault="007D5EEB" w:rsidP="0084277F">
      <w:pPr>
        <w:pStyle w:val="BodyText"/>
        <w:spacing w:before="11"/>
        <w:rPr>
          <w:rFonts w:ascii="Lato" w:hAnsi="Lato"/>
          <w:b/>
          <w:sz w:val="22"/>
        </w:rPr>
      </w:pPr>
      <w:r w:rsidRPr="007D5EEB">
        <w:rPr>
          <w:rFonts w:ascii="Lato" w:hAnsi="Lato"/>
          <w:noProof/>
          <w:lang w:eastAsia="fr-FR"/>
        </w:rPr>
        <mc:AlternateContent>
          <mc:Choice Requires="wps">
            <w:drawing>
              <wp:anchor distT="0" distB="0" distL="0" distR="0" simplePos="0" relativeHeight="251658752" behindDoc="1" locked="0" layoutInCell="1" allowOverlap="1" wp14:anchorId="27992D3E" wp14:editId="16D5C566">
                <wp:simplePos x="0" y="0"/>
                <wp:positionH relativeFrom="page">
                  <wp:posOffset>353060</wp:posOffset>
                </wp:positionH>
                <wp:positionV relativeFrom="paragraph">
                  <wp:posOffset>194310</wp:posOffset>
                </wp:positionV>
                <wp:extent cx="6867525" cy="2749550"/>
                <wp:effectExtent l="0" t="0" r="28575" b="12700"/>
                <wp:wrapTopAndBottom/>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7525" cy="2749550"/>
                        </a:xfrm>
                        <a:prstGeom prst="rect">
                          <a:avLst/>
                        </a:prstGeom>
                        <a:noFill/>
                        <a:ln w="9525">
                          <a:solidFill>
                            <a:srgbClr val="B3B3B3"/>
                          </a:solidFill>
                          <a:miter lim="800000"/>
                          <a:headEnd/>
                          <a:tailEnd/>
                        </a:ln>
                        <a:extLst>
                          <a:ext uri="{909E8E84-426E-40DD-AFC4-6F175D3DCCD1}">
                            <a14:hiddenFill xmlns:a14="http://schemas.microsoft.com/office/drawing/2010/main">
                              <a:solidFill>
                                <a:srgbClr val="FFFFFF"/>
                              </a:solidFill>
                            </a14:hiddenFill>
                          </a:ext>
                        </a:extLst>
                      </wps:spPr>
                      <wps:txbx>
                        <w:txbxContent>
                          <w:p w14:paraId="4C2DB86E" w14:textId="63D5599B" w:rsidR="00E27D96" w:rsidRPr="00564226" w:rsidRDefault="00E27D96" w:rsidP="00E27D96">
                            <w:pPr>
                              <w:spacing w:after="160" w:line="278" w:lineRule="auto"/>
                              <w:jc w:val="both"/>
                            </w:pPr>
                            <w:r w:rsidRPr="00564226">
                              <w:t>Afin d’atteindre les objectifs, notamment l’évaluation du niveau de mise en œuvre des recommandations formulées en 2025, plusieurs approches participatives ont été utilisées. La principale méthode a consisté en des groupes de discussion, au sein desquels les participants ont été répartis en trois groupes de travail.</w:t>
                            </w:r>
                          </w:p>
                          <w:p w14:paraId="1109360C" w14:textId="77777777" w:rsidR="00E27D96" w:rsidRPr="00564226" w:rsidRDefault="00E27D96" w:rsidP="00E27D96">
                            <w:pPr>
                              <w:spacing w:after="160" w:line="278" w:lineRule="auto"/>
                              <w:jc w:val="both"/>
                            </w:pPr>
                            <w:r w:rsidRPr="00564226">
                              <w:t xml:space="preserve">À l’aide d’une liste de vérification (check-list), chaque groupe a procédé à l’analyse des recommandations antérieures afin d’identifier celles qui avaient été mises en œuvre, celles en cours d’exécution et celles qui n’avaient pas encore été appliquées. Cet exercice a </w:t>
                            </w:r>
                            <w:r>
                              <w:t>aussi</w:t>
                            </w:r>
                            <w:r w:rsidRPr="00564226">
                              <w:t xml:space="preserve"> permis de recueillir des témoignages illustrant les changements observés dans la communauté depuis la tenue du précédent dialogue.</w:t>
                            </w:r>
                          </w:p>
                          <w:p w14:paraId="296B14EC" w14:textId="77777777" w:rsidR="00E27D96" w:rsidRPr="00564226" w:rsidRDefault="00E27D96" w:rsidP="00E27D96">
                            <w:pPr>
                              <w:spacing w:after="160" w:line="278" w:lineRule="auto"/>
                              <w:jc w:val="both"/>
                            </w:pPr>
                            <w:r w:rsidRPr="00564226">
                              <w:t xml:space="preserve">Les résultats des travaux de groupe ont ensuite été présentés en plénière, suivis de débats et d’un processus d’harmonisation des points de vue. </w:t>
                            </w:r>
                          </w:p>
                          <w:p w14:paraId="0C0E5BCF" w14:textId="77777777" w:rsidR="00E27D96" w:rsidRPr="00564226" w:rsidRDefault="00E27D96" w:rsidP="00E27D96">
                            <w:pPr>
                              <w:spacing w:after="160" w:line="278" w:lineRule="auto"/>
                              <w:jc w:val="both"/>
                            </w:pPr>
                            <w:r>
                              <w:t>L</w:t>
                            </w:r>
                            <w:r w:rsidRPr="00564226">
                              <w:t xml:space="preserve">a méthode questions-réponses a été utilisée pour apprécier le niveau d’adoption des bonnes pratiques nutritionnelles, des techniques agricoles améliorées et des initiatives de diversification des sources de revenus. </w:t>
                            </w:r>
                          </w:p>
                          <w:p w14:paraId="4A6D78D3" w14:textId="11357DF4" w:rsidR="0084277F" w:rsidRPr="00BB1D14" w:rsidRDefault="0084277F" w:rsidP="000E1DC2">
                            <w:pPr>
                              <w:pStyle w:val="BodyText"/>
                              <w:spacing w:line="276" w:lineRule="auto"/>
                              <w:ind w:right="198"/>
                              <w:jc w:val="both"/>
                              <w:rPr>
                                <w:rFonts w:ascii="Lato" w:hAnsi="Lato"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7992D3E" id="Zone de texte 5" o:spid="_x0000_s1046" type="#_x0000_t202" style="position:absolute;margin-left:27.8pt;margin-top:15.3pt;width:540.75pt;height:216.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" filled="f" strokecolor="#b3b3b3">
                <v:textbox inset="0,0,0,0">
                  <w:txbxContent>
                    <w:p w14:paraId="4C2DB86E" w14:textId="63D5599B" w:rsidR="00E27D96" w:rsidRPr="00564226" w:rsidRDefault="00E27D96" w:rsidP="00E27D96">
                      <w:pPr>
                        <w:spacing w:after="160" w:line="278" w:lineRule="auto"/>
                        <w:jc w:val="both"/>
                      </w:pPr>
                      <w:r w:rsidRPr="00564226">
                        <w:t>Afin d’atteindre les objectifs, notamment l’évaluation du niveau de mise en œuvre des recommandations formulées en 2025, plusieurs approches participatives ont été utilisées. La principale méthode a consisté en des groupes de discussion, au sein desquels les participants ont été répartis en trois groupes de travail.</w:t>
                      </w:r>
                    </w:p>
                    <w:p w14:paraId="1109360C" w14:textId="77777777" w:rsidR="00E27D96" w:rsidRPr="00564226" w:rsidRDefault="00E27D96" w:rsidP="00E27D96">
                      <w:pPr>
                        <w:spacing w:after="160" w:line="278" w:lineRule="auto"/>
                        <w:jc w:val="both"/>
                      </w:pPr>
                      <w:r w:rsidRPr="00564226">
                        <w:t xml:space="preserve">À l’aide d’une liste de vérification (check-list), chaque groupe a procédé à l’analyse des recommandations antérieures afin d’identifier celles qui avaient été mises en œuvre, celles en cours d’exécution et celles qui n’avaient pas encore été appliquées. Cet exercice a </w:t>
                      </w:r>
                      <w:r>
                        <w:t>aussi</w:t>
                      </w:r>
                      <w:r w:rsidRPr="00564226">
                        <w:t xml:space="preserve"> permis de recueillir des témoignages illustrant les changements observés dans la communauté depuis la tenue du précédent dialogue.</w:t>
                      </w:r>
                    </w:p>
                    <w:p w14:paraId="296B14EC" w14:textId="77777777" w:rsidR="00E27D96" w:rsidRPr="00564226" w:rsidRDefault="00E27D96" w:rsidP="00E27D96">
                      <w:pPr>
                        <w:spacing w:after="160" w:line="278" w:lineRule="auto"/>
                        <w:jc w:val="both"/>
                      </w:pPr>
                      <w:r w:rsidRPr="00564226">
                        <w:t xml:space="preserve">Les résultats des travaux de groupe ont ensuite été présentés en plénière, suivis de débats et d’un processus d’harmonisation des points de vue. </w:t>
                      </w:r>
                    </w:p>
                    <w:p w14:paraId="0C0E5BCF" w14:textId="77777777" w:rsidR="00E27D96" w:rsidRPr="00564226" w:rsidRDefault="00E27D96" w:rsidP="00E27D96">
                      <w:pPr>
                        <w:spacing w:after="160" w:line="278" w:lineRule="auto"/>
                        <w:jc w:val="both"/>
                      </w:pPr>
                      <w:r>
                        <w:t>L</w:t>
                      </w:r>
                      <w:r w:rsidRPr="00564226">
                        <w:t xml:space="preserve">a méthode questions-réponses a été utilisée pour apprécier le niveau d’adoption des bonnes pratiques nutritionnelles, des techniques agricoles améliorées et des initiatives de diversification des sources de revenus. </w:t>
                      </w:r>
                    </w:p>
                    <w:p w14:paraId="4A6D78D3" w14:textId="11357DF4" w:rsidR="0084277F" w:rsidRPr="00BB1D14" w:rsidRDefault="0084277F" w:rsidP="000E1DC2">
                      <w:pPr>
                        <w:pStyle w:val="Corpsdetexte"/>
                        <w:spacing w:line="276" w:lineRule="auto"/>
                        <w:ind w:right="198"/>
                        <w:jc w:val="both"/>
                        <w:rPr>
                          <w:rFonts w:ascii="Lato" w:hAnsi="Lato" w:cs="Times New Roman"/>
                          <w:sz w:val="24"/>
                          <w:szCs w:val="24"/>
                        </w:rPr>
                      </w:pPr>
                    </w:p>
                  </w:txbxContent>
                </v:textbox>
                <w10:wrap type="topAndBottom" anchorx="page"/>
              </v:shape>
            </w:pict>
          </mc:Fallback>
        </mc:AlternateContent>
      </w:r>
    </w:p>
    <w:p w14:paraId="29350841" w14:textId="77777777" w:rsidR="007D5EEB" w:rsidRDefault="007D5EEB" w:rsidP="000E1DC2">
      <w:pPr>
        <w:spacing w:before="70"/>
        <w:rPr>
          <w:rFonts w:ascii="Lato" w:hAnsi="Lato"/>
          <w:color w:val="FFFFFF"/>
          <w:sz w:val="24"/>
          <w:shd w:val="clear" w:color="auto" w:fill="18B40D"/>
        </w:rPr>
      </w:pPr>
    </w:p>
    <w:p w14:paraId="65CF1D07" w14:textId="0CBC2C6B" w:rsidR="0084277F" w:rsidRPr="007D5EEB" w:rsidRDefault="0084277F" w:rsidP="0084277F">
      <w:pPr>
        <w:spacing w:before="70"/>
        <w:ind w:left="539"/>
        <w:rPr>
          <w:rFonts w:ascii="Lato" w:hAnsi="Lato"/>
          <w:b/>
          <w:sz w:val="27"/>
        </w:rPr>
      </w:pPr>
      <w:r w:rsidRPr="007D5EEB">
        <w:rPr>
          <w:rFonts w:ascii="Lato" w:hAnsi="Lato"/>
          <w:color w:val="FFFFFF"/>
          <w:sz w:val="24"/>
          <w:shd w:val="clear" w:color="auto" w:fill="18B40D"/>
        </w:rPr>
        <w:t xml:space="preserve"> </w:t>
      </w:r>
      <w:r w:rsidRPr="007D5EEB">
        <w:rPr>
          <w:rFonts w:ascii="Lato" w:hAnsi="Lato"/>
          <w:color w:val="FFFFFF"/>
          <w:spacing w:val="2"/>
          <w:sz w:val="24"/>
          <w:shd w:val="clear" w:color="auto" w:fill="18B40D"/>
        </w:rPr>
        <w:t xml:space="preserve"> </w:t>
      </w:r>
      <w:r w:rsidRPr="007D5EEB">
        <w:rPr>
          <w:rFonts w:ascii="Lato" w:hAnsi="Lato"/>
          <w:b/>
          <w:color w:val="FFFFFF"/>
          <w:w w:val="80"/>
          <w:sz w:val="27"/>
          <w:shd w:val="clear" w:color="auto" w:fill="18B40D"/>
        </w:rPr>
        <w:t>CONSEILS</w:t>
      </w:r>
      <w:r w:rsidRPr="007D5EEB">
        <w:rPr>
          <w:rFonts w:ascii="Lato" w:hAnsi="Lato"/>
          <w:b/>
          <w:color w:val="FFFFFF"/>
          <w:spacing w:val="24"/>
          <w:w w:val="80"/>
          <w:sz w:val="27"/>
          <w:shd w:val="clear" w:color="auto" w:fill="18B40D"/>
        </w:rPr>
        <w:t xml:space="preserve"> </w:t>
      </w:r>
      <w:r w:rsidRPr="007D5EEB">
        <w:rPr>
          <w:rFonts w:ascii="Lato" w:hAnsi="Lato"/>
          <w:b/>
          <w:color w:val="FFFFFF"/>
          <w:w w:val="80"/>
          <w:sz w:val="27"/>
          <w:shd w:val="clear" w:color="auto" w:fill="18B40D"/>
        </w:rPr>
        <w:t>POUR</w:t>
      </w:r>
      <w:r w:rsidRPr="007D5EEB">
        <w:rPr>
          <w:rFonts w:ascii="Lato" w:hAnsi="Lato"/>
          <w:b/>
          <w:color w:val="FFFFFF"/>
          <w:spacing w:val="25"/>
          <w:w w:val="80"/>
          <w:sz w:val="27"/>
          <w:shd w:val="clear" w:color="auto" w:fill="18B40D"/>
        </w:rPr>
        <w:t xml:space="preserve"> </w:t>
      </w:r>
      <w:r w:rsidRPr="007D5EEB">
        <w:rPr>
          <w:rFonts w:ascii="Lato" w:hAnsi="Lato"/>
          <w:b/>
          <w:color w:val="FFFFFF"/>
          <w:w w:val="80"/>
          <w:sz w:val="27"/>
          <w:shd w:val="clear" w:color="auto" w:fill="18B40D"/>
        </w:rPr>
        <w:t>LES</w:t>
      </w:r>
      <w:r w:rsidRPr="007D5EEB">
        <w:rPr>
          <w:rFonts w:ascii="Lato" w:hAnsi="Lato"/>
          <w:b/>
          <w:color w:val="FFFFFF"/>
          <w:spacing w:val="23"/>
          <w:w w:val="80"/>
          <w:sz w:val="27"/>
          <w:shd w:val="clear" w:color="auto" w:fill="18B40D"/>
        </w:rPr>
        <w:t xml:space="preserve"> </w:t>
      </w:r>
      <w:r w:rsidRPr="007D5EEB">
        <w:rPr>
          <w:rFonts w:ascii="Lato" w:hAnsi="Lato"/>
          <w:b/>
          <w:color w:val="FFFFFF"/>
          <w:w w:val="80"/>
          <w:sz w:val="27"/>
          <w:shd w:val="clear" w:color="auto" w:fill="18B40D"/>
        </w:rPr>
        <w:t>AUTRES</w:t>
      </w:r>
      <w:r w:rsidRPr="007D5EEB">
        <w:rPr>
          <w:rFonts w:ascii="Lato" w:hAnsi="Lato"/>
          <w:b/>
          <w:color w:val="FFFFFF"/>
          <w:spacing w:val="25"/>
          <w:w w:val="80"/>
          <w:sz w:val="27"/>
          <w:shd w:val="clear" w:color="auto" w:fill="18B40D"/>
        </w:rPr>
        <w:t xml:space="preserve"> </w:t>
      </w:r>
      <w:r w:rsidRPr="007D5EEB">
        <w:rPr>
          <w:rFonts w:ascii="Lato" w:hAnsi="Lato"/>
          <w:b/>
          <w:color w:val="FFFFFF"/>
          <w:w w:val="80"/>
          <w:sz w:val="27"/>
          <w:shd w:val="clear" w:color="auto" w:fill="18B40D"/>
        </w:rPr>
        <w:t>CONVOCATEURS</w:t>
      </w:r>
    </w:p>
    <w:p w14:paraId="7DEAAAE3" w14:textId="6FD6565D" w:rsidR="0084277F" w:rsidRPr="007D5EEB" w:rsidRDefault="0084277F" w:rsidP="007D5EEB">
      <w:pPr>
        <w:pStyle w:val="BodyText"/>
        <w:spacing w:before="10"/>
        <w:rPr>
          <w:rFonts w:ascii="Lato" w:hAnsi="Lato"/>
          <w:b/>
          <w:sz w:val="22"/>
        </w:rPr>
        <w:sectPr w:rsidR="0084277F" w:rsidRPr="007D5EEB">
          <w:pgSz w:w="11900" w:h="16840"/>
          <w:pgMar w:top="520" w:right="0" w:bottom="1240" w:left="0" w:header="0" w:footer="1048" w:gutter="0"/>
          <w:cols w:space="720"/>
        </w:sectPr>
      </w:pPr>
      <w:r w:rsidRPr="007D5EEB">
        <w:rPr>
          <w:rFonts w:ascii="Lato" w:hAnsi="Lato"/>
          <w:noProof/>
          <w:lang w:eastAsia="fr-FR"/>
        </w:rPr>
        <w:lastRenderedPageBreak/>
        <mc:AlternateContent>
          <mc:Choice Requires="wps">
            <w:drawing>
              <wp:anchor distT="0" distB="0" distL="0" distR="0" simplePos="0" relativeHeight="251659776" behindDoc="1" locked="0" layoutInCell="1" allowOverlap="1" wp14:anchorId="78DC0E68" wp14:editId="6185042C">
                <wp:simplePos x="0" y="0"/>
                <wp:positionH relativeFrom="page">
                  <wp:posOffset>346075</wp:posOffset>
                </wp:positionH>
                <wp:positionV relativeFrom="paragraph">
                  <wp:posOffset>-8115935</wp:posOffset>
                </wp:positionV>
                <wp:extent cx="6867525" cy="858520"/>
                <wp:effectExtent l="0" t="0" r="28575" b="17780"/>
                <wp:wrapTopAndBottom/>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7525" cy="858520"/>
                        </a:xfrm>
                        <a:prstGeom prst="rect">
                          <a:avLst/>
                        </a:prstGeom>
                        <a:noFill/>
                        <a:ln w="9525">
                          <a:solidFill>
                            <a:srgbClr val="B3B3B3"/>
                          </a:solidFill>
                          <a:miter lim="800000"/>
                          <a:headEnd/>
                          <a:tailEnd/>
                        </a:ln>
                        <a:extLst>
                          <a:ext uri="{909E8E84-426E-40DD-AFC4-6F175D3DCCD1}">
                            <a14:hiddenFill xmlns:a14="http://schemas.microsoft.com/office/drawing/2010/main">
                              <a:solidFill>
                                <a:srgbClr val="FFFFFF"/>
                              </a:solidFill>
                            </a14:hiddenFill>
                          </a:ext>
                        </a:extLst>
                      </wps:spPr>
                      <wps:txbx>
                        <w:txbxContent>
                          <w:p w14:paraId="131FC221" w14:textId="34A4AE8D" w:rsidR="00E27D96" w:rsidRPr="00E27D96" w:rsidRDefault="00E27D96" w:rsidP="00E27D96">
                            <w:pPr>
                              <w:widowControl/>
                              <w:autoSpaceDE/>
                              <w:autoSpaceDN/>
                              <w:spacing w:line="300" w:lineRule="atLeast"/>
                              <w:rPr>
                                <w:rFonts w:ascii="Segoe UI" w:eastAsia="Times New Roman" w:hAnsi="Segoe UI" w:cs="Segoe UI"/>
                                <w:sz w:val="21"/>
                                <w:szCs w:val="21"/>
                                <w:lang w:eastAsia="fr-FR"/>
                              </w:rPr>
                            </w:pPr>
                            <w:r w:rsidRPr="00E27D96">
                              <w:rPr>
                                <w:rFonts w:ascii="Segoe UI" w:eastAsia="Times New Roman" w:hAnsi="Segoe UI" w:cs="Segoe UI"/>
                                <w:sz w:val="21"/>
                                <w:szCs w:val="21"/>
                                <w:lang w:eastAsia="fr-FR"/>
                              </w:rPr>
                              <w:t>Pour les prochaines activités, il est conseillé de vérifier au préalable le programme des cultes et autres activités religieuses lorsque l'église est retenue comme cadre de rencontre. Cette démarche contribuera</w:t>
                            </w:r>
                            <w:r w:rsidR="000E1DC2">
                              <w:rPr>
                                <w:rFonts w:ascii="Segoe UI" w:eastAsia="Times New Roman" w:hAnsi="Segoe UI" w:cs="Segoe UI"/>
                                <w:sz w:val="21"/>
                                <w:szCs w:val="21"/>
                                <w:lang w:eastAsia="fr-FR"/>
                              </w:rPr>
                              <w:t xml:space="preserve"> une</w:t>
                            </w:r>
                            <w:r w:rsidRPr="00E27D96">
                              <w:rPr>
                                <w:rFonts w:ascii="Segoe UI" w:eastAsia="Times New Roman" w:hAnsi="Segoe UI" w:cs="Segoe UI"/>
                                <w:sz w:val="21"/>
                                <w:szCs w:val="21"/>
                                <w:lang w:eastAsia="fr-FR"/>
                              </w:rPr>
                              <w:t xml:space="preserve"> meilleure planification des activités et évitera les interruptions d'occupation des lieux entre les participants et les fidèles.</w:t>
                            </w:r>
                          </w:p>
                          <w:p w14:paraId="15D8DC21" w14:textId="23085E8B" w:rsidR="001350D6" w:rsidRPr="00EC455B" w:rsidRDefault="001350D6" w:rsidP="00EC455B">
                            <w:pPr>
                              <w:pStyle w:val="BodyText"/>
                              <w:spacing w:before="121" w:line="276" w:lineRule="auto"/>
                              <w:ind w:right="198"/>
                              <w:rPr>
                                <w:rFonts w:ascii="Lato" w:hAnsi="Lato"/>
                                <w:sz w:val="22"/>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8DC0E68" id="Zone de texte 4" o:spid="_x0000_s1047" type="#_x0000_t202" style="position:absolute;margin-left:27.25pt;margin-top:-639.05pt;width:540.75pt;height:67.6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" filled="f" strokecolor="#b3b3b3">
                <v:textbox inset="0,0,0,0">
                  <w:txbxContent>
                    <w:p w14:paraId="131FC221" w14:textId="34A4AE8D" w:rsidR="00E27D96" w:rsidRPr="00E27D96" w:rsidRDefault="00E27D96" w:rsidP="00E27D96">
                      <w:pPr>
                        <w:widowControl/>
                        <w:autoSpaceDE/>
                        <w:autoSpaceDN/>
                        <w:spacing w:line="300" w:lineRule="atLeast"/>
                        <w:rPr>
                          <w:rFonts w:ascii="Segoe UI" w:eastAsia="Times New Roman" w:hAnsi="Segoe UI" w:cs="Segoe UI"/>
                          <w:sz w:val="21"/>
                          <w:szCs w:val="21"/>
                          <w:lang w:eastAsia="fr-FR"/>
                        </w:rPr>
                      </w:pPr>
                      <w:r w:rsidRPr="00E27D96">
                        <w:rPr>
                          <w:rFonts w:ascii="Segoe UI" w:eastAsia="Times New Roman" w:hAnsi="Segoe UI" w:cs="Segoe UI"/>
                          <w:sz w:val="21"/>
                          <w:szCs w:val="21"/>
                          <w:lang w:eastAsia="fr-FR"/>
                        </w:rPr>
                        <w:t>Pour les prochaines activités, il est conseillé de vérifier au préalable le programme des cultes et autres activités religieuses lorsque l'église est retenue comme cadre de rencontre. Cette démarche contribuera</w:t>
                      </w:r>
                      <w:r w:rsidR="000E1DC2">
                        <w:rPr>
                          <w:rFonts w:ascii="Segoe UI" w:eastAsia="Times New Roman" w:hAnsi="Segoe UI" w:cs="Segoe UI"/>
                          <w:sz w:val="21"/>
                          <w:szCs w:val="21"/>
                          <w:lang w:eastAsia="fr-FR"/>
                        </w:rPr>
                        <w:t xml:space="preserve"> une</w:t>
                      </w:r>
                      <w:r w:rsidRPr="00E27D96">
                        <w:rPr>
                          <w:rFonts w:ascii="Segoe UI" w:eastAsia="Times New Roman" w:hAnsi="Segoe UI" w:cs="Segoe UI"/>
                          <w:sz w:val="21"/>
                          <w:szCs w:val="21"/>
                          <w:lang w:eastAsia="fr-FR"/>
                        </w:rPr>
                        <w:t xml:space="preserve"> meilleure planification des activités et évitera les interruptions d'occupation des lieux entre les participants et les fidèles.</w:t>
                      </w:r>
                    </w:p>
                    <w:p w14:paraId="15D8DC21" w14:textId="23085E8B" w:rsidR="001350D6" w:rsidRPr="00EC455B" w:rsidRDefault="001350D6" w:rsidP="00EC455B">
                      <w:pPr>
                        <w:pStyle w:val="Corpsdetexte"/>
                        <w:spacing w:before="121" w:line="276" w:lineRule="auto"/>
                        <w:ind w:right="198"/>
                        <w:rPr>
                          <w:rFonts w:ascii="Lato" w:hAnsi="Lato"/>
                          <w:sz w:val="22"/>
                          <w:szCs w:val="22"/>
                        </w:rPr>
                      </w:pPr>
                    </w:p>
                  </w:txbxContent>
                </v:textbox>
                <w10:wrap type="topAndBottom" anchorx="page"/>
              </v:shape>
            </w:pict>
          </mc:Fallback>
        </mc:AlternateContent>
      </w:r>
    </w:p>
    <w:p w14:paraId="2EAAB7D5" w14:textId="77777777" w:rsidR="0084277F" w:rsidRPr="007D5EEB" w:rsidRDefault="0084277F" w:rsidP="0084277F">
      <w:pPr>
        <w:pStyle w:val="BodyText"/>
        <w:spacing w:before="6"/>
        <w:rPr>
          <w:rFonts w:ascii="Lato" w:hAnsi="Lato"/>
          <w:b/>
          <w:sz w:val="21"/>
        </w:rPr>
      </w:pPr>
    </w:p>
    <w:p w14:paraId="665B3979" w14:textId="77777777" w:rsidR="0084277F" w:rsidRPr="007D5EEB" w:rsidRDefault="0084277F" w:rsidP="0084277F">
      <w:pPr>
        <w:pStyle w:val="Heading1"/>
        <w:tabs>
          <w:tab w:val="left" w:pos="11369"/>
        </w:tabs>
        <w:spacing w:line="187" w:lineRule="auto"/>
        <w:rPr>
          <w:rFonts w:ascii="Lato" w:hAnsi="Lato"/>
          <w:sz w:val="36"/>
          <w:szCs w:val="36"/>
        </w:rPr>
      </w:pPr>
      <w:r w:rsidRPr="007D5EEB">
        <w:rPr>
          <w:rFonts w:ascii="Lato" w:hAnsi="Lato"/>
          <w:w w:val="85"/>
          <w:sz w:val="36"/>
          <w:szCs w:val="36"/>
        </w:rPr>
        <w:t>FORMULAIRE DE RETOUR : INFORMATIONS</w:t>
      </w:r>
      <w:r w:rsidRPr="007D5EEB">
        <w:rPr>
          <w:rFonts w:ascii="Lato" w:hAnsi="Lato"/>
          <w:spacing w:val="1"/>
          <w:w w:val="85"/>
          <w:sz w:val="36"/>
          <w:szCs w:val="36"/>
        </w:rPr>
        <w:t xml:space="preserve"> </w:t>
      </w:r>
      <w:r w:rsidRPr="007D5EEB">
        <w:rPr>
          <w:rFonts w:ascii="Lato" w:hAnsi="Lato"/>
          <w:w w:val="95"/>
          <w:sz w:val="36"/>
          <w:szCs w:val="36"/>
          <w:u w:val="thick" w:color="18B40D"/>
        </w:rPr>
        <w:t>SUPPLÉMENTAIRES</w:t>
      </w:r>
      <w:r w:rsidRPr="007D5EEB">
        <w:rPr>
          <w:rFonts w:ascii="Lato" w:hAnsi="Lato"/>
          <w:sz w:val="36"/>
          <w:szCs w:val="36"/>
          <w:u w:val="thick" w:color="18B40D"/>
        </w:rPr>
        <w:tab/>
      </w:r>
    </w:p>
    <w:p w14:paraId="54B8C1A7" w14:textId="77777777" w:rsidR="0084277F" w:rsidRPr="007D5EEB" w:rsidRDefault="0084277F" w:rsidP="0084277F">
      <w:pPr>
        <w:pStyle w:val="BodyText"/>
        <w:rPr>
          <w:rFonts w:ascii="Lato" w:hAnsi="Lato"/>
          <w:b/>
          <w:sz w:val="20"/>
        </w:rPr>
      </w:pPr>
    </w:p>
    <w:p w14:paraId="4EEA16AF" w14:textId="77777777" w:rsidR="0084277F" w:rsidRPr="007D5EEB" w:rsidRDefault="0084277F" w:rsidP="0084277F">
      <w:pPr>
        <w:pStyle w:val="BodyText"/>
        <w:spacing w:before="7"/>
        <w:rPr>
          <w:rFonts w:ascii="Lato" w:hAnsi="Lato"/>
          <w:b/>
        </w:rPr>
      </w:pPr>
    </w:p>
    <w:p w14:paraId="05750A73" w14:textId="77777777" w:rsidR="0084277F" w:rsidRPr="007D5EEB" w:rsidRDefault="0084277F" w:rsidP="0084277F">
      <w:pPr>
        <w:spacing w:before="71"/>
        <w:ind w:left="539"/>
        <w:rPr>
          <w:rFonts w:ascii="Lato" w:hAnsi="Lato"/>
          <w:b/>
          <w:sz w:val="27"/>
        </w:rPr>
      </w:pPr>
      <w:r w:rsidRPr="007D5EEB">
        <w:rPr>
          <w:rFonts w:ascii="Lato" w:hAnsi="Lato"/>
          <w:color w:val="FFFFFF"/>
          <w:sz w:val="24"/>
          <w:shd w:val="clear" w:color="auto" w:fill="18B40D"/>
        </w:rPr>
        <w:t xml:space="preserve"> </w:t>
      </w:r>
      <w:r w:rsidRPr="007D5EEB">
        <w:rPr>
          <w:rFonts w:ascii="Lato" w:hAnsi="Lato"/>
          <w:color w:val="FFFFFF"/>
          <w:spacing w:val="2"/>
          <w:sz w:val="24"/>
          <w:shd w:val="clear" w:color="auto" w:fill="18B40D"/>
        </w:rPr>
        <w:t xml:space="preserve"> </w:t>
      </w:r>
      <w:r w:rsidRPr="007D5EEB">
        <w:rPr>
          <w:rFonts w:ascii="Lato" w:hAnsi="Lato"/>
          <w:b/>
          <w:color w:val="FFFFFF"/>
          <w:w w:val="95"/>
          <w:sz w:val="27"/>
          <w:shd w:val="clear" w:color="auto" w:fill="18B40D"/>
        </w:rPr>
        <w:t>REMERCIEMENTS</w:t>
      </w:r>
    </w:p>
    <w:p w14:paraId="761E8D34" w14:textId="77777777" w:rsidR="0084277F" w:rsidRPr="007D5EEB" w:rsidRDefault="0084277F" w:rsidP="0084277F">
      <w:pPr>
        <w:pStyle w:val="BodyText"/>
        <w:spacing w:before="6"/>
        <w:rPr>
          <w:rFonts w:ascii="Lato" w:hAnsi="Lato"/>
          <w:b/>
          <w:sz w:val="21"/>
        </w:rPr>
      </w:pPr>
      <w:r w:rsidRPr="007D5EEB">
        <w:rPr>
          <w:rFonts w:ascii="Lato" w:hAnsi="Lato"/>
          <w:noProof/>
          <w:lang w:eastAsia="fr-FR"/>
        </w:rPr>
        <mc:AlternateContent>
          <mc:Choice Requires="wps">
            <w:drawing>
              <wp:anchor distT="0" distB="0" distL="0" distR="0" simplePos="0" relativeHeight="251660800" behindDoc="1" locked="0" layoutInCell="1" allowOverlap="1" wp14:anchorId="7EF53E1E" wp14:editId="215D11EA">
                <wp:simplePos x="0" y="0"/>
                <wp:positionH relativeFrom="page">
                  <wp:posOffset>347345</wp:posOffset>
                </wp:positionH>
                <wp:positionV relativeFrom="paragraph">
                  <wp:posOffset>187325</wp:posOffset>
                </wp:positionV>
                <wp:extent cx="6867525" cy="800100"/>
                <wp:effectExtent l="13970" t="6350" r="5080" b="12700"/>
                <wp:wrapTopAndBottom/>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7525" cy="800100"/>
                        </a:xfrm>
                        <a:prstGeom prst="rect">
                          <a:avLst/>
                        </a:prstGeom>
                        <a:noFill/>
                        <a:ln w="9525">
                          <a:solidFill>
                            <a:srgbClr val="B3B3B3"/>
                          </a:solidFill>
                          <a:miter lim="800000"/>
                          <a:headEnd/>
                          <a:tailEnd/>
                        </a:ln>
                        <a:extLst>
                          <a:ext uri="{909E8E84-426E-40DD-AFC4-6F175D3DCCD1}">
                            <a14:hiddenFill xmlns:a14="http://schemas.microsoft.com/office/drawing/2010/main">
                              <a:solidFill>
                                <a:srgbClr val="FFFFFF"/>
                              </a:solidFill>
                            </a14:hiddenFill>
                          </a:ext>
                        </a:extLst>
                      </wps:spPr>
                      <wps:txbx>
                        <w:txbxContent>
                          <w:p w14:paraId="44EA8FE8" w14:textId="78CD8CCC" w:rsidR="0084277F" w:rsidRPr="001350D6" w:rsidRDefault="001350D6" w:rsidP="001350D6">
                            <w:pPr>
                              <w:pStyle w:val="BodyText"/>
                              <w:spacing w:before="119" w:line="276" w:lineRule="auto"/>
                              <w:ind w:left="122" w:right="244"/>
                              <w:jc w:val="both"/>
                              <w:rPr>
                                <w:rFonts w:ascii="Lato" w:hAnsi="Lato"/>
                                <w:sz w:val="22"/>
                                <w:szCs w:val="22"/>
                              </w:rPr>
                            </w:pPr>
                            <w:r w:rsidRPr="001350D6">
                              <w:rPr>
                                <w:rFonts w:ascii="Lato" w:hAnsi="Lato"/>
                                <w:sz w:val="22"/>
                                <w:szCs w:val="22"/>
                              </w:rPr>
                              <w:t>Nous remercions l’église qui a mis gratuitement sa salle de culte à notre disposition ;</w:t>
                            </w:r>
                          </w:p>
                          <w:p w14:paraId="1C69EE87" w14:textId="2F8E5AD5" w:rsidR="001350D6" w:rsidRPr="001350D6" w:rsidRDefault="001350D6" w:rsidP="001350D6">
                            <w:pPr>
                              <w:pStyle w:val="BodyText"/>
                              <w:spacing w:before="119" w:line="276" w:lineRule="auto"/>
                              <w:ind w:left="122" w:right="244"/>
                              <w:jc w:val="both"/>
                              <w:rPr>
                                <w:rFonts w:ascii="Lato" w:hAnsi="Lato"/>
                                <w:sz w:val="22"/>
                                <w:szCs w:val="22"/>
                              </w:rPr>
                            </w:pPr>
                            <w:r w:rsidRPr="001350D6">
                              <w:rPr>
                                <w:rFonts w:ascii="Lato" w:hAnsi="Lato"/>
                                <w:sz w:val="22"/>
                                <w:szCs w:val="22"/>
                              </w:rPr>
                              <w:t xml:space="preserve">Nos remerciements s’adresses aussi aux volontaires communautaires qui ont joué un rôle important dans la prise des photos et la sensibilisation des ménages pour participations actives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EF53E1E" id="Zone de texte 3" o:spid="_x0000_s1048" type="#_x0000_t202" style="position:absolute;margin-left:27.35pt;margin-top:14.75pt;width:540.75pt;height:63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" filled="f" strokecolor="#b3b3b3">
                <v:textbox inset="0,0,0,0">
                  <w:txbxContent>
                    <w:p w14:paraId="44EA8FE8" w14:textId="78CD8CCC" w:rsidR="0084277F" w:rsidRPr="001350D6" w:rsidRDefault="001350D6" w:rsidP="001350D6">
                      <w:pPr>
                        <w:pStyle w:val="Corpsdetexte"/>
                        <w:spacing w:before="119" w:line="276" w:lineRule="auto"/>
                        <w:ind w:left="122" w:right="244"/>
                        <w:jc w:val="both"/>
                        <w:rPr>
                          <w:rFonts w:ascii="Lato" w:hAnsi="Lato"/>
                          <w:sz w:val="22"/>
                          <w:szCs w:val="22"/>
                        </w:rPr>
                      </w:pPr>
                      <w:r w:rsidRPr="001350D6">
                        <w:rPr>
                          <w:rFonts w:ascii="Lato" w:hAnsi="Lato"/>
                          <w:sz w:val="22"/>
                          <w:szCs w:val="22"/>
                        </w:rPr>
                        <w:t>Nous remercions l’église qui a mis gratuitement sa salle de culte à notre disposition ;</w:t>
                      </w:r>
                    </w:p>
                    <w:p w14:paraId="1C69EE87" w14:textId="2F8E5AD5" w:rsidR="001350D6" w:rsidRPr="001350D6" w:rsidRDefault="001350D6" w:rsidP="001350D6">
                      <w:pPr>
                        <w:pStyle w:val="Corpsdetexte"/>
                        <w:spacing w:before="119" w:line="276" w:lineRule="auto"/>
                        <w:ind w:left="122" w:right="244"/>
                        <w:jc w:val="both"/>
                        <w:rPr>
                          <w:rFonts w:ascii="Lato" w:hAnsi="Lato"/>
                          <w:sz w:val="22"/>
                          <w:szCs w:val="22"/>
                        </w:rPr>
                      </w:pPr>
                      <w:r w:rsidRPr="001350D6">
                        <w:rPr>
                          <w:rFonts w:ascii="Lato" w:hAnsi="Lato"/>
                          <w:sz w:val="22"/>
                          <w:szCs w:val="22"/>
                        </w:rPr>
                        <w:t xml:space="preserve">Nos remerciements s’adresses aussi aux volontaires communautaires qui ont joué un rôle important dans la prise des photos et la sensibilisation des ménages pour participations actives </w:t>
                      </w:r>
                    </w:p>
                  </w:txbxContent>
                </v:textbox>
                <w10:wrap type="topAndBottom" anchorx="page"/>
              </v:shape>
            </w:pict>
          </mc:Fallback>
        </mc:AlternateContent>
      </w:r>
    </w:p>
    <w:p w14:paraId="0D1C0346" w14:textId="77777777" w:rsidR="0084277F" w:rsidRPr="007D5EEB" w:rsidRDefault="0084277F" w:rsidP="0084277F">
      <w:pPr>
        <w:pStyle w:val="BodyText"/>
        <w:spacing w:before="7"/>
        <w:rPr>
          <w:rFonts w:ascii="Lato" w:hAnsi="Lato"/>
          <w:b/>
          <w:sz w:val="13"/>
        </w:rPr>
      </w:pPr>
    </w:p>
    <w:p w14:paraId="06B63FD1" w14:textId="77777777" w:rsidR="0084277F" w:rsidRPr="007D5EEB" w:rsidRDefault="0084277F" w:rsidP="0084277F">
      <w:pPr>
        <w:spacing w:before="70"/>
        <w:ind w:left="539"/>
        <w:rPr>
          <w:rFonts w:ascii="Lato" w:hAnsi="Lato"/>
          <w:b/>
          <w:sz w:val="27"/>
        </w:rPr>
      </w:pPr>
      <w:r w:rsidRPr="007D5EEB">
        <w:rPr>
          <w:rFonts w:ascii="Lato" w:hAnsi="Lato"/>
          <w:color w:val="FFFFFF"/>
          <w:sz w:val="24"/>
          <w:shd w:val="clear" w:color="auto" w:fill="18B40D"/>
        </w:rPr>
        <w:t xml:space="preserve"> </w:t>
      </w:r>
      <w:r w:rsidRPr="007D5EEB">
        <w:rPr>
          <w:rFonts w:ascii="Lato" w:hAnsi="Lato"/>
          <w:color w:val="FFFFFF"/>
          <w:spacing w:val="2"/>
          <w:sz w:val="24"/>
          <w:shd w:val="clear" w:color="auto" w:fill="18B40D"/>
        </w:rPr>
        <w:t xml:space="preserve"> </w:t>
      </w:r>
      <w:r w:rsidRPr="007D5EEB">
        <w:rPr>
          <w:rFonts w:ascii="Lato" w:hAnsi="Lato"/>
          <w:b/>
          <w:color w:val="FFFFFF"/>
          <w:w w:val="80"/>
          <w:sz w:val="27"/>
          <w:shd w:val="clear" w:color="auto" w:fill="18B40D"/>
        </w:rPr>
        <w:t>LIENS</w:t>
      </w:r>
      <w:r w:rsidRPr="007D5EEB">
        <w:rPr>
          <w:rFonts w:ascii="Lato" w:hAnsi="Lato"/>
          <w:b/>
          <w:color w:val="FFFFFF"/>
          <w:spacing w:val="46"/>
          <w:w w:val="80"/>
          <w:sz w:val="27"/>
          <w:shd w:val="clear" w:color="auto" w:fill="18B40D"/>
        </w:rPr>
        <w:t xml:space="preserve"> </w:t>
      </w:r>
      <w:r w:rsidRPr="007D5EEB">
        <w:rPr>
          <w:rFonts w:ascii="Lato" w:hAnsi="Lato"/>
          <w:b/>
          <w:color w:val="FFFFFF"/>
          <w:w w:val="80"/>
          <w:sz w:val="27"/>
          <w:shd w:val="clear" w:color="auto" w:fill="18B40D"/>
        </w:rPr>
        <w:t>PERTINENTS</w:t>
      </w:r>
    </w:p>
    <w:p w14:paraId="18BAEEEC" w14:textId="77777777" w:rsidR="0084277F" w:rsidRPr="007D5EEB" w:rsidRDefault="0084277F" w:rsidP="0084277F">
      <w:pPr>
        <w:pStyle w:val="BodyText"/>
        <w:rPr>
          <w:rFonts w:ascii="Lato" w:hAnsi="Lato"/>
          <w:b/>
          <w:sz w:val="17"/>
        </w:rPr>
      </w:pPr>
    </w:p>
    <w:p w14:paraId="566C9DD6" w14:textId="77777777" w:rsidR="0084277F" w:rsidRPr="007D5EEB" w:rsidRDefault="0084277F" w:rsidP="0084277F">
      <w:pPr>
        <w:pStyle w:val="BodyText"/>
        <w:spacing w:before="4"/>
        <w:rPr>
          <w:rFonts w:ascii="Lato" w:hAnsi="Lato"/>
          <w:sz w:val="15"/>
        </w:rPr>
      </w:pPr>
    </w:p>
    <w:p w14:paraId="1FF00D3C" w14:textId="77777777" w:rsidR="0084277F" w:rsidRPr="007D5EEB" w:rsidRDefault="0084277F" w:rsidP="0084277F">
      <w:pPr>
        <w:pStyle w:val="BodyText"/>
        <w:spacing w:before="4"/>
        <w:rPr>
          <w:rFonts w:ascii="Lato" w:hAnsi="Lato"/>
          <w:sz w:val="15"/>
        </w:rPr>
      </w:pPr>
    </w:p>
    <w:p w14:paraId="57387F40" w14:textId="77777777" w:rsidR="0084277F" w:rsidRPr="007D5EEB" w:rsidRDefault="0084277F" w:rsidP="0084277F">
      <w:pPr>
        <w:pStyle w:val="BodyText"/>
        <w:spacing w:before="4"/>
        <w:rPr>
          <w:rFonts w:ascii="Lato" w:hAnsi="Lato"/>
          <w:sz w:val="15"/>
        </w:rPr>
      </w:pPr>
    </w:p>
    <w:p w14:paraId="2D76ACE4" w14:textId="77777777" w:rsidR="0084277F" w:rsidRPr="007D5EEB" w:rsidRDefault="0084277F" w:rsidP="0084277F">
      <w:pPr>
        <w:pStyle w:val="BodyText"/>
        <w:spacing w:before="4"/>
        <w:rPr>
          <w:rFonts w:ascii="Lato" w:hAnsi="Lato"/>
          <w:sz w:val="15"/>
        </w:rPr>
      </w:pPr>
    </w:p>
    <w:p w14:paraId="3CD37D39" w14:textId="77777777" w:rsidR="0084277F" w:rsidRPr="007D5EEB" w:rsidRDefault="0084277F" w:rsidP="0084277F">
      <w:pPr>
        <w:pStyle w:val="BodyText"/>
        <w:spacing w:before="4"/>
        <w:rPr>
          <w:rFonts w:ascii="Lato" w:hAnsi="Lato"/>
          <w:sz w:val="15"/>
        </w:rPr>
      </w:pPr>
    </w:p>
    <w:p w14:paraId="1877B7BF" w14:textId="77777777" w:rsidR="0084277F" w:rsidRPr="007D5EEB" w:rsidRDefault="0084277F" w:rsidP="0084277F">
      <w:pPr>
        <w:pStyle w:val="BodyText"/>
        <w:spacing w:before="4"/>
        <w:rPr>
          <w:rFonts w:ascii="Lato" w:hAnsi="Lato"/>
          <w:sz w:val="15"/>
        </w:rPr>
      </w:pPr>
    </w:p>
    <w:p w14:paraId="43D0CB2A" w14:textId="77777777" w:rsidR="0084277F" w:rsidRPr="007D5EEB" w:rsidRDefault="0084277F" w:rsidP="0084277F">
      <w:pPr>
        <w:pStyle w:val="BodyText"/>
        <w:spacing w:before="4"/>
        <w:rPr>
          <w:rFonts w:ascii="Lato" w:hAnsi="Lato"/>
          <w:sz w:val="15"/>
        </w:rPr>
      </w:pPr>
    </w:p>
    <w:p w14:paraId="3C0EED9D" w14:textId="77777777" w:rsidR="0084277F" w:rsidRPr="007D5EEB" w:rsidRDefault="0084277F" w:rsidP="0084277F">
      <w:pPr>
        <w:pStyle w:val="BodyText"/>
        <w:spacing w:before="4"/>
        <w:rPr>
          <w:rFonts w:ascii="Lato" w:hAnsi="Lato"/>
          <w:sz w:val="15"/>
        </w:rPr>
      </w:pPr>
    </w:p>
    <w:p w14:paraId="23BE7455" w14:textId="77777777" w:rsidR="0084277F" w:rsidRPr="007D5EEB" w:rsidRDefault="0084277F" w:rsidP="0084277F">
      <w:pPr>
        <w:pStyle w:val="BodyText"/>
        <w:spacing w:before="4"/>
        <w:rPr>
          <w:rFonts w:ascii="Lato" w:hAnsi="Lato"/>
          <w:sz w:val="15"/>
        </w:rPr>
      </w:pPr>
    </w:p>
    <w:p w14:paraId="5C81A19E" w14:textId="77777777" w:rsidR="0084277F" w:rsidRPr="007D5EEB" w:rsidRDefault="0084277F" w:rsidP="0084277F">
      <w:pPr>
        <w:pStyle w:val="BodyText"/>
        <w:spacing w:before="4"/>
        <w:rPr>
          <w:rFonts w:ascii="Lato" w:hAnsi="Lato"/>
          <w:sz w:val="15"/>
        </w:rPr>
      </w:pPr>
    </w:p>
    <w:p w14:paraId="742201D6" w14:textId="77777777" w:rsidR="0084277F" w:rsidRPr="007D5EEB" w:rsidRDefault="0084277F" w:rsidP="0084277F">
      <w:pPr>
        <w:pStyle w:val="BodyText"/>
        <w:spacing w:before="4"/>
        <w:rPr>
          <w:rFonts w:ascii="Lato" w:hAnsi="Lato"/>
          <w:sz w:val="15"/>
        </w:rPr>
      </w:pPr>
    </w:p>
    <w:p w14:paraId="57AD6DF8" w14:textId="77777777" w:rsidR="0084277F" w:rsidRPr="007D5EEB" w:rsidRDefault="0084277F" w:rsidP="0084277F">
      <w:pPr>
        <w:pStyle w:val="BodyText"/>
        <w:spacing w:before="4"/>
        <w:rPr>
          <w:rFonts w:ascii="Lato" w:hAnsi="Lato"/>
          <w:sz w:val="15"/>
        </w:rPr>
      </w:pPr>
    </w:p>
    <w:p w14:paraId="3360AD6B" w14:textId="77777777" w:rsidR="0084277F" w:rsidRPr="007D5EEB" w:rsidRDefault="0084277F" w:rsidP="0084277F">
      <w:pPr>
        <w:spacing w:before="71"/>
        <w:ind w:left="539"/>
        <w:rPr>
          <w:rFonts w:ascii="Lato" w:hAnsi="Lato"/>
          <w:b/>
          <w:sz w:val="27"/>
        </w:rPr>
      </w:pPr>
      <w:r w:rsidRPr="007D5EEB">
        <w:rPr>
          <w:rFonts w:ascii="Lato" w:hAnsi="Lato"/>
          <w:color w:val="FFFFFF"/>
          <w:sz w:val="24"/>
          <w:shd w:val="clear" w:color="auto" w:fill="18B40D"/>
        </w:rPr>
        <w:t xml:space="preserve"> </w:t>
      </w:r>
      <w:r w:rsidRPr="007D5EEB">
        <w:rPr>
          <w:rFonts w:ascii="Lato" w:hAnsi="Lato"/>
          <w:color w:val="FFFFFF"/>
          <w:spacing w:val="2"/>
          <w:sz w:val="24"/>
          <w:shd w:val="clear" w:color="auto" w:fill="18B40D"/>
        </w:rPr>
        <w:t xml:space="preserve"> </w:t>
      </w:r>
      <w:r w:rsidRPr="007D5EEB">
        <w:rPr>
          <w:rFonts w:ascii="Lato" w:hAnsi="Lato"/>
          <w:b/>
          <w:color w:val="FFFFFF"/>
          <w:w w:val="80"/>
          <w:sz w:val="27"/>
          <w:shd w:val="clear" w:color="auto" w:fill="18B40D"/>
        </w:rPr>
        <w:t>PIÈCES</w:t>
      </w:r>
      <w:r w:rsidRPr="007D5EEB">
        <w:rPr>
          <w:rFonts w:ascii="Lato" w:hAnsi="Lato"/>
          <w:b/>
          <w:color w:val="FFFFFF"/>
          <w:spacing w:val="29"/>
          <w:w w:val="80"/>
          <w:sz w:val="27"/>
          <w:shd w:val="clear" w:color="auto" w:fill="18B40D"/>
        </w:rPr>
        <w:t xml:space="preserve"> </w:t>
      </w:r>
      <w:r w:rsidRPr="007D5EEB">
        <w:rPr>
          <w:rFonts w:ascii="Lato" w:hAnsi="Lato"/>
          <w:b/>
          <w:color w:val="FFFFFF"/>
          <w:w w:val="80"/>
          <w:sz w:val="27"/>
          <w:shd w:val="clear" w:color="auto" w:fill="18B40D"/>
        </w:rPr>
        <w:t>JOINTES</w:t>
      </w:r>
    </w:p>
    <w:p w14:paraId="1EE9B20C" w14:textId="77777777" w:rsidR="0084277F" w:rsidRPr="007D5EEB" w:rsidRDefault="0084277F" w:rsidP="0084277F">
      <w:pPr>
        <w:pStyle w:val="BodyText"/>
        <w:spacing w:before="2"/>
        <w:rPr>
          <w:rFonts w:ascii="Lato" w:hAnsi="Lato"/>
          <w:b/>
          <w:sz w:val="18"/>
        </w:rPr>
      </w:pPr>
    </w:p>
    <w:p w14:paraId="0660377A" w14:textId="77777777" w:rsidR="0084277F" w:rsidRPr="007D5EEB" w:rsidRDefault="0084277F" w:rsidP="0084277F">
      <w:pPr>
        <w:spacing w:line="198" w:lineRule="exact"/>
        <w:ind w:left="842"/>
        <w:rPr>
          <w:rFonts w:ascii="Lato" w:hAnsi="Lato"/>
          <w:b/>
          <w:sz w:val="20"/>
        </w:rPr>
      </w:pPr>
      <w:r w:rsidRPr="007D5EEB">
        <w:rPr>
          <w:rFonts w:ascii="Lato" w:hAnsi="Lato"/>
          <w:noProof/>
          <w:lang w:eastAsia="fr-FR"/>
        </w:rPr>
        <mc:AlternateContent>
          <mc:Choice Requires="wps">
            <w:drawing>
              <wp:anchor distT="0" distB="0" distL="114300" distR="114300" simplePos="0" relativeHeight="251661824" behindDoc="0" locked="0" layoutInCell="1" allowOverlap="1" wp14:anchorId="0A851228" wp14:editId="2E163B56">
                <wp:simplePos x="0" y="0"/>
                <wp:positionH relativeFrom="page">
                  <wp:posOffset>390525</wp:posOffset>
                </wp:positionH>
                <wp:positionV relativeFrom="paragraph">
                  <wp:posOffset>107315</wp:posOffset>
                </wp:positionV>
                <wp:extent cx="38100" cy="38100"/>
                <wp:effectExtent l="0" t="2540" r="9525" b="6985"/>
                <wp:wrapNone/>
                <wp:docPr id="2" name="Forme libr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38100"/>
                        </a:xfrm>
                        <a:custGeom>
                          <a:avLst/>
                          <a:gdLst>
                            <a:gd name="T0" fmla="+- 0 649 615"/>
                            <a:gd name="T1" fmla="*/ T0 w 60"/>
                            <a:gd name="T2" fmla="+- 0 229 169"/>
                            <a:gd name="T3" fmla="*/ 229 h 60"/>
                            <a:gd name="T4" fmla="+- 0 641 615"/>
                            <a:gd name="T5" fmla="*/ T4 w 60"/>
                            <a:gd name="T6" fmla="+- 0 229 169"/>
                            <a:gd name="T7" fmla="*/ 229 h 60"/>
                            <a:gd name="T8" fmla="+- 0 637 615"/>
                            <a:gd name="T9" fmla="*/ T8 w 60"/>
                            <a:gd name="T10" fmla="+- 0 228 169"/>
                            <a:gd name="T11" fmla="*/ 228 h 60"/>
                            <a:gd name="T12" fmla="+- 0 615 615"/>
                            <a:gd name="T13" fmla="*/ T12 w 60"/>
                            <a:gd name="T14" fmla="+- 0 203 169"/>
                            <a:gd name="T15" fmla="*/ 203 h 60"/>
                            <a:gd name="T16" fmla="+- 0 615 615"/>
                            <a:gd name="T17" fmla="*/ T16 w 60"/>
                            <a:gd name="T18" fmla="+- 0 195 169"/>
                            <a:gd name="T19" fmla="*/ 195 h 60"/>
                            <a:gd name="T20" fmla="+- 0 641 615"/>
                            <a:gd name="T21" fmla="*/ T20 w 60"/>
                            <a:gd name="T22" fmla="+- 0 169 169"/>
                            <a:gd name="T23" fmla="*/ 169 h 60"/>
                            <a:gd name="T24" fmla="+- 0 649 615"/>
                            <a:gd name="T25" fmla="*/ T24 w 60"/>
                            <a:gd name="T26" fmla="+- 0 169 169"/>
                            <a:gd name="T27" fmla="*/ 169 h 60"/>
                            <a:gd name="T28" fmla="+- 0 675 615"/>
                            <a:gd name="T29" fmla="*/ T28 w 60"/>
                            <a:gd name="T30" fmla="+- 0 195 169"/>
                            <a:gd name="T31" fmla="*/ 195 h 60"/>
                            <a:gd name="T32" fmla="+- 0 675 615"/>
                            <a:gd name="T33" fmla="*/ T32 w 60"/>
                            <a:gd name="T34" fmla="+- 0 199 169"/>
                            <a:gd name="T35" fmla="*/ 199 h 60"/>
                            <a:gd name="T36" fmla="+- 0 675 615"/>
                            <a:gd name="T37" fmla="*/ T36 w 60"/>
                            <a:gd name="T38" fmla="+- 0 203 169"/>
                            <a:gd name="T39" fmla="*/ 203 h 60"/>
                            <a:gd name="T40" fmla="+- 0 653 615"/>
                            <a:gd name="T41" fmla="*/ T40 w 60"/>
                            <a:gd name="T42" fmla="+- 0 228 169"/>
                            <a:gd name="T43" fmla="*/ 228 h 60"/>
                            <a:gd name="T44" fmla="+- 0 649 615"/>
                            <a:gd name="T45" fmla="*/ T44 w 60"/>
                            <a:gd name="T46" fmla="+- 0 229 169"/>
                            <a:gd name="T47" fmla="*/ 229 h 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0" h="60">
                              <a:moveTo>
                                <a:pt x="34" y="60"/>
                              </a:moveTo>
                              <a:lnTo>
                                <a:pt x="26" y="60"/>
                              </a:lnTo>
                              <a:lnTo>
                                <a:pt x="22" y="59"/>
                              </a:lnTo>
                              <a:lnTo>
                                <a:pt x="0" y="34"/>
                              </a:lnTo>
                              <a:lnTo>
                                <a:pt x="0" y="26"/>
                              </a:lnTo>
                              <a:lnTo>
                                <a:pt x="26" y="0"/>
                              </a:lnTo>
                              <a:lnTo>
                                <a:pt x="34" y="0"/>
                              </a:lnTo>
                              <a:lnTo>
                                <a:pt x="60" y="26"/>
                              </a:lnTo>
                              <a:lnTo>
                                <a:pt x="60" y="30"/>
                              </a:lnTo>
                              <a:lnTo>
                                <a:pt x="60" y="34"/>
                              </a:lnTo>
                              <a:lnTo>
                                <a:pt x="38" y="59"/>
                              </a:lnTo>
                              <a:lnTo>
                                <a:pt x="34" y="60"/>
                              </a:lnTo>
                              <a:close/>
                            </a:path>
                          </a:pathLst>
                        </a:custGeom>
                        <a:solidFill>
                          <a:srgbClr val="18B4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FB33AAE" id="Forme libre 2" o:spid="_x0000_s1026" style="position:absolute;margin-left:30.75pt;margin-top:8.45pt;width:3pt;height:3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" path="m34,60r-8,l22,59,,34,,26,26,r8,l60,26r,4l60,34,38,59r-4,1xe" fillcolor="#18b40d" stroked="f">
                <v:path arrowok="t" o:connecttype="custom" o:connectlocs="21590,145415;16510,145415;13970,144780;0,128905;0,123825;16510,107315;21590,107315;38100,123825;38100,126365;38100,128905;24130,144780;21590,145415" o:connectangles="0,0,0,0,0,0,0,0,0,0,0,0"/>
                <w10:wrap anchorx="page"/>
              </v:shape>
            </w:pict>
          </mc:Fallback>
        </mc:AlternateContent>
      </w:r>
      <w:r w:rsidRPr="007D5EEB">
        <w:rPr>
          <w:rFonts w:ascii="Lato" w:hAnsi="Lato"/>
          <w:b/>
          <w:sz w:val="20"/>
        </w:rPr>
        <w:t>Fiches</w:t>
      </w:r>
      <w:r w:rsidRPr="007D5EEB">
        <w:rPr>
          <w:rFonts w:ascii="Lato" w:hAnsi="Lato"/>
          <w:b/>
          <w:spacing w:val="-8"/>
          <w:sz w:val="20"/>
        </w:rPr>
        <w:t xml:space="preserve"> </w:t>
      </w:r>
      <w:r w:rsidRPr="007D5EEB">
        <w:rPr>
          <w:rFonts w:ascii="Lato" w:hAnsi="Lato"/>
          <w:b/>
          <w:sz w:val="20"/>
        </w:rPr>
        <w:t>de</w:t>
      </w:r>
      <w:r w:rsidRPr="007D5EEB">
        <w:rPr>
          <w:rFonts w:ascii="Lato" w:hAnsi="Lato"/>
          <w:b/>
          <w:spacing w:val="-8"/>
          <w:sz w:val="20"/>
        </w:rPr>
        <w:t xml:space="preserve"> </w:t>
      </w:r>
      <w:r w:rsidRPr="007D5EEB">
        <w:rPr>
          <w:rFonts w:ascii="Lato" w:hAnsi="Lato"/>
          <w:b/>
          <w:sz w:val="20"/>
        </w:rPr>
        <w:t>consentements</w:t>
      </w:r>
      <w:r w:rsidRPr="007D5EEB">
        <w:rPr>
          <w:rFonts w:ascii="Lato" w:hAnsi="Lato"/>
          <w:b/>
          <w:spacing w:val="-8"/>
          <w:sz w:val="20"/>
        </w:rPr>
        <w:t xml:space="preserve"> </w:t>
      </w:r>
      <w:r w:rsidRPr="007D5EEB">
        <w:rPr>
          <w:rFonts w:ascii="Lato" w:hAnsi="Lato"/>
          <w:b/>
          <w:sz w:val="20"/>
        </w:rPr>
        <w:t>des</w:t>
      </w:r>
      <w:r w:rsidRPr="007D5EEB">
        <w:rPr>
          <w:rFonts w:ascii="Lato" w:hAnsi="Lato"/>
          <w:b/>
          <w:spacing w:val="-7"/>
          <w:sz w:val="20"/>
        </w:rPr>
        <w:t xml:space="preserve"> </w:t>
      </w:r>
      <w:r w:rsidRPr="007D5EEB">
        <w:rPr>
          <w:rFonts w:ascii="Lato" w:hAnsi="Lato"/>
          <w:b/>
          <w:sz w:val="20"/>
        </w:rPr>
        <w:t>images</w:t>
      </w:r>
    </w:p>
    <w:p w14:paraId="343CF0E1" w14:textId="77777777" w:rsidR="0084277F" w:rsidRPr="007D5EEB" w:rsidRDefault="0084277F" w:rsidP="0084277F">
      <w:pPr>
        <w:spacing w:before="71" w:line="198" w:lineRule="exact"/>
        <w:ind w:left="842"/>
        <w:rPr>
          <w:rFonts w:ascii="Lato" w:hAnsi="Lato"/>
          <w:b/>
          <w:sz w:val="20"/>
        </w:rPr>
      </w:pPr>
    </w:p>
    <w:p w14:paraId="20F1AC00" w14:textId="77777777" w:rsidR="0084277F" w:rsidRPr="007D5EEB" w:rsidRDefault="0084277F" w:rsidP="0084277F">
      <w:pPr>
        <w:spacing w:before="71" w:line="198" w:lineRule="exact"/>
        <w:ind w:left="842"/>
        <w:rPr>
          <w:rFonts w:ascii="Lato" w:hAnsi="Lato"/>
          <w:b/>
          <w:sz w:val="20"/>
        </w:rPr>
      </w:pPr>
    </w:p>
    <w:p w14:paraId="726041AE" w14:textId="77777777" w:rsidR="0084277F" w:rsidRPr="007D5EEB" w:rsidRDefault="0084277F" w:rsidP="007D5EEB">
      <w:pPr>
        <w:spacing w:before="71" w:line="198" w:lineRule="exact"/>
        <w:rPr>
          <w:rFonts w:ascii="Lato" w:hAnsi="Lato"/>
          <w:b/>
          <w:sz w:val="20"/>
        </w:rPr>
      </w:pPr>
    </w:p>
    <w:p w14:paraId="71C4AD90" w14:textId="77777777" w:rsidR="0084277F" w:rsidRPr="007D5EEB" w:rsidRDefault="0084277F" w:rsidP="0084277F">
      <w:pPr>
        <w:spacing w:before="71" w:line="198" w:lineRule="exact"/>
        <w:ind w:left="842"/>
        <w:rPr>
          <w:rFonts w:ascii="Lato" w:hAnsi="Lato"/>
          <w:b/>
          <w:sz w:val="20"/>
        </w:rPr>
      </w:pPr>
    </w:p>
    <w:p w14:paraId="2143692C" w14:textId="77777777" w:rsidR="0084277F" w:rsidRPr="007D5EEB" w:rsidRDefault="0084277F" w:rsidP="0084277F">
      <w:pPr>
        <w:spacing w:before="71" w:line="198" w:lineRule="exact"/>
        <w:ind w:left="842"/>
        <w:rPr>
          <w:rFonts w:ascii="Lato" w:hAnsi="Lato"/>
          <w:b/>
          <w:sz w:val="20"/>
        </w:rPr>
      </w:pPr>
    </w:p>
    <w:p w14:paraId="32267A34" w14:textId="77777777" w:rsidR="0084277F" w:rsidRPr="007D5EEB" w:rsidRDefault="0084277F" w:rsidP="0084277F">
      <w:pPr>
        <w:pStyle w:val="BodyText"/>
        <w:spacing w:before="6"/>
        <w:rPr>
          <w:rFonts w:ascii="Lato" w:hAnsi="Lato"/>
          <w:sz w:val="10"/>
        </w:rPr>
      </w:pPr>
    </w:p>
    <w:p w14:paraId="092ADFBB" w14:textId="77777777" w:rsidR="0084277F" w:rsidRPr="007D5EEB" w:rsidRDefault="0084277F" w:rsidP="0084277F">
      <w:pPr>
        <w:spacing w:line="206" w:lineRule="exact"/>
        <w:ind w:left="842"/>
        <w:rPr>
          <w:rFonts w:ascii="Lato" w:hAnsi="Lato"/>
          <w:b/>
          <w:sz w:val="20"/>
        </w:rPr>
      </w:pPr>
      <w:r w:rsidRPr="007D5EEB">
        <w:rPr>
          <w:rFonts w:ascii="Lato" w:hAnsi="Lato"/>
          <w:noProof/>
          <w:lang w:eastAsia="fr-FR"/>
        </w:rPr>
        <mc:AlternateContent>
          <mc:Choice Requires="wps">
            <w:drawing>
              <wp:anchor distT="0" distB="0" distL="114300" distR="114300" simplePos="0" relativeHeight="251662848" behindDoc="0" locked="0" layoutInCell="1" allowOverlap="1" wp14:anchorId="25EF0B90" wp14:editId="5E9B6B6D">
                <wp:simplePos x="0" y="0"/>
                <wp:positionH relativeFrom="page">
                  <wp:posOffset>390525</wp:posOffset>
                </wp:positionH>
                <wp:positionV relativeFrom="paragraph">
                  <wp:posOffset>106680</wp:posOffset>
                </wp:positionV>
                <wp:extent cx="38100" cy="38100"/>
                <wp:effectExtent l="0" t="1905" r="9525" b="7620"/>
                <wp:wrapNone/>
                <wp:docPr id="1" name="Forme libr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38100"/>
                        </a:xfrm>
                        <a:custGeom>
                          <a:avLst/>
                          <a:gdLst>
                            <a:gd name="T0" fmla="+- 0 649 615"/>
                            <a:gd name="T1" fmla="*/ T0 w 60"/>
                            <a:gd name="T2" fmla="+- 0 228 168"/>
                            <a:gd name="T3" fmla="*/ 228 h 60"/>
                            <a:gd name="T4" fmla="+- 0 641 615"/>
                            <a:gd name="T5" fmla="*/ T4 w 60"/>
                            <a:gd name="T6" fmla="+- 0 228 168"/>
                            <a:gd name="T7" fmla="*/ 228 h 60"/>
                            <a:gd name="T8" fmla="+- 0 637 615"/>
                            <a:gd name="T9" fmla="*/ T8 w 60"/>
                            <a:gd name="T10" fmla="+- 0 227 168"/>
                            <a:gd name="T11" fmla="*/ 227 h 60"/>
                            <a:gd name="T12" fmla="+- 0 615 615"/>
                            <a:gd name="T13" fmla="*/ T12 w 60"/>
                            <a:gd name="T14" fmla="+- 0 202 168"/>
                            <a:gd name="T15" fmla="*/ 202 h 60"/>
                            <a:gd name="T16" fmla="+- 0 615 615"/>
                            <a:gd name="T17" fmla="*/ T16 w 60"/>
                            <a:gd name="T18" fmla="+- 0 194 168"/>
                            <a:gd name="T19" fmla="*/ 194 h 60"/>
                            <a:gd name="T20" fmla="+- 0 641 615"/>
                            <a:gd name="T21" fmla="*/ T20 w 60"/>
                            <a:gd name="T22" fmla="+- 0 168 168"/>
                            <a:gd name="T23" fmla="*/ 168 h 60"/>
                            <a:gd name="T24" fmla="+- 0 649 615"/>
                            <a:gd name="T25" fmla="*/ T24 w 60"/>
                            <a:gd name="T26" fmla="+- 0 168 168"/>
                            <a:gd name="T27" fmla="*/ 168 h 60"/>
                            <a:gd name="T28" fmla="+- 0 675 615"/>
                            <a:gd name="T29" fmla="*/ T28 w 60"/>
                            <a:gd name="T30" fmla="+- 0 194 168"/>
                            <a:gd name="T31" fmla="*/ 194 h 60"/>
                            <a:gd name="T32" fmla="+- 0 675 615"/>
                            <a:gd name="T33" fmla="*/ T32 w 60"/>
                            <a:gd name="T34" fmla="+- 0 198 168"/>
                            <a:gd name="T35" fmla="*/ 198 h 60"/>
                            <a:gd name="T36" fmla="+- 0 675 615"/>
                            <a:gd name="T37" fmla="*/ T36 w 60"/>
                            <a:gd name="T38" fmla="+- 0 202 168"/>
                            <a:gd name="T39" fmla="*/ 202 h 60"/>
                            <a:gd name="T40" fmla="+- 0 653 615"/>
                            <a:gd name="T41" fmla="*/ T40 w 60"/>
                            <a:gd name="T42" fmla="+- 0 227 168"/>
                            <a:gd name="T43" fmla="*/ 227 h 60"/>
                            <a:gd name="T44" fmla="+- 0 649 615"/>
                            <a:gd name="T45" fmla="*/ T44 w 60"/>
                            <a:gd name="T46" fmla="+- 0 228 168"/>
                            <a:gd name="T47" fmla="*/ 228 h 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0" h="60">
                              <a:moveTo>
                                <a:pt x="34" y="60"/>
                              </a:moveTo>
                              <a:lnTo>
                                <a:pt x="26" y="60"/>
                              </a:lnTo>
                              <a:lnTo>
                                <a:pt x="22" y="59"/>
                              </a:lnTo>
                              <a:lnTo>
                                <a:pt x="0" y="34"/>
                              </a:lnTo>
                              <a:lnTo>
                                <a:pt x="0" y="26"/>
                              </a:lnTo>
                              <a:lnTo>
                                <a:pt x="26" y="0"/>
                              </a:lnTo>
                              <a:lnTo>
                                <a:pt x="34" y="0"/>
                              </a:lnTo>
                              <a:lnTo>
                                <a:pt x="60" y="26"/>
                              </a:lnTo>
                              <a:lnTo>
                                <a:pt x="60" y="30"/>
                              </a:lnTo>
                              <a:lnTo>
                                <a:pt x="60" y="34"/>
                              </a:lnTo>
                              <a:lnTo>
                                <a:pt x="38" y="59"/>
                              </a:lnTo>
                              <a:lnTo>
                                <a:pt x="34" y="60"/>
                              </a:lnTo>
                              <a:close/>
                            </a:path>
                          </a:pathLst>
                        </a:custGeom>
                        <a:solidFill>
                          <a:srgbClr val="18B4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5472C80" id="Forme libre 1" o:spid="_x0000_s1026" style="position:absolute;margin-left:30.75pt;margin-top:8.4pt;width:3pt;height:3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" path="m34,60r-8,l22,59,,34,,26,26,r8,l60,26r,4l60,34,38,59r-4,1xe" fillcolor="#18b40d" stroked="f">
                <v:path arrowok="t" o:connecttype="custom" o:connectlocs="21590,144780;16510,144780;13970,144145;0,128270;0,123190;16510,106680;21590,106680;38100,123190;38100,125730;38100,128270;24130,144145;21590,144780" o:connectangles="0,0,0,0,0,0,0,0,0,0,0,0"/>
                <w10:wrap anchorx="page"/>
              </v:shape>
            </w:pict>
          </mc:Fallback>
        </mc:AlternateContent>
      </w:r>
      <w:r w:rsidRPr="007D5EEB">
        <w:rPr>
          <w:rFonts w:ascii="Lato" w:hAnsi="Lato"/>
          <w:b/>
          <w:sz w:val="20"/>
        </w:rPr>
        <w:t>Article</w:t>
      </w:r>
      <w:r w:rsidRPr="007D5EEB">
        <w:rPr>
          <w:rFonts w:ascii="Lato" w:hAnsi="Lato"/>
          <w:b/>
          <w:spacing w:val="-13"/>
          <w:sz w:val="20"/>
        </w:rPr>
        <w:t xml:space="preserve"> </w:t>
      </w:r>
      <w:proofErr w:type="spellStart"/>
      <w:r w:rsidRPr="007D5EEB">
        <w:rPr>
          <w:rFonts w:ascii="Lato" w:hAnsi="Lato"/>
          <w:b/>
          <w:sz w:val="20"/>
        </w:rPr>
        <w:t>resumé</w:t>
      </w:r>
      <w:proofErr w:type="spellEnd"/>
    </w:p>
    <w:p w14:paraId="4CD5BD4F" w14:textId="77777777" w:rsidR="0084277F" w:rsidRPr="007D5EEB" w:rsidRDefault="0084277F" w:rsidP="0084277F">
      <w:pPr>
        <w:pStyle w:val="BodyText"/>
        <w:spacing w:line="250" w:lineRule="exact"/>
        <w:ind w:left="842"/>
        <w:rPr>
          <w:rFonts w:ascii="Lato" w:hAnsi="Lato"/>
        </w:rPr>
      </w:pPr>
    </w:p>
    <w:p w14:paraId="3ECC5844" w14:textId="77777777" w:rsidR="00642D13" w:rsidRPr="007D5EEB" w:rsidRDefault="00642D13">
      <w:pPr>
        <w:rPr>
          <w:rFonts w:ascii="Lato" w:hAnsi="Lato"/>
        </w:rPr>
      </w:pPr>
    </w:p>
    <w:p w14:paraId="31587A21" w14:textId="77777777" w:rsidR="00A77E6F" w:rsidRPr="007D5EEB" w:rsidRDefault="00A77E6F">
      <w:pPr>
        <w:rPr>
          <w:rFonts w:ascii="Lato" w:hAnsi="Lato"/>
        </w:rPr>
      </w:pPr>
    </w:p>
    <w:p w14:paraId="2AF8E392" w14:textId="77777777" w:rsidR="00A77E6F" w:rsidRPr="007D5EEB" w:rsidRDefault="00A77E6F">
      <w:pPr>
        <w:rPr>
          <w:rFonts w:ascii="Lato" w:hAnsi="Lato"/>
        </w:rPr>
      </w:pPr>
    </w:p>
    <w:p w14:paraId="73E00AA8" w14:textId="77777777" w:rsidR="00A77E6F" w:rsidRPr="007D5EEB" w:rsidRDefault="00A77E6F">
      <w:pPr>
        <w:rPr>
          <w:rFonts w:ascii="Lato" w:hAnsi="Lato"/>
        </w:rPr>
      </w:pPr>
    </w:p>
    <w:p w14:paraId="77656B26" w14:textId="77777777" w:rsidR="00A77E6F" w:rsidRPr="007D5EEB" w:rsidRDefault="00A77E6F">
      <w:pPr>
        <w:rPr>
          <w:rFonts w:ascii="Lato" w:hAnsi="Lato"/>
        </w:rPr>
      </w:pPr>
    </w:p>
    <w:p w14:paraId="2A5411F1" w14:textId="77777777" w:rsidR="00A77E6F" w:rsidRPr="007D5EEB" w:rsidRDefault="00A77E6F">
      <w:pPr>
        <w:rPr>
          <w:rFonts w:ascii="Lato" w:hAnsi="Lato"/>
        </w:rPr>
      </w:pPr>
    </w:p>
    <w:p w14:paraId="397A6064" w14:textId="77777777" w:rsidR="00A77E6F" w:rsidRPr="007D5EEB" w:rsidRDefault="00A77E6F">
      <w:pPr>
        <w:rPr>
          <w:rFonts w:ascii="Lato" w:hAnsi="Lato"/>
        </w:rPr>
      </w:pPr>
    </w:p>
    <w:p w14:paraId="314251C6" w14:textId="77777777" w:rsidR="00A77E6F" w:rsidRPr="007D5EEB" w:rsidRDefault="00A77E6F">
      <w:pPr>
        <w:rPr>
          <w:rFonts w:ascii="Lato" w:hAnsi="Lato"/>
        </w:rPr>
      </w:pPr>
    </w:p>
    <w:p w14:paraId="5BC8FAC5" w14:textId="77777777" w:rsidR="00A77E6F" w:rsidRPr="007D5EEB" w:rsidRDefault="00A77E6F">
      <w:pPr>
        <w:rPr>
          <w:rFonts w:ascii="Lato" w:hAnsi="Lato"/>
        </w:rPr>
      </w:pPr>
    </w:p>
    <w:p w14:paraId="3E858B96" w14:textId="77777777" w:rsidR="00A77E6F" w:rsidRPr="007D5EEB" w:rsidRDefault="00A77E6F">
      <w:pPr>
        <w:rPr>
          <w:rFonts w:ascii="Lato" w:hAnsi="Lato"/>
        </w:rPr>
      </w:pPr>
    </w:p>
    <w:p w14:paraId="191F72B5" w14:textId="77777777" w:rsidR="00A77E6F" w:rsidRPr="007D5EEB" w:rsidRDefault="00A77E6F">
      <w:pPr>
        <w:rPr>
          <w:rFonts w:ascii="Lato" w:hAnsi="Lato"/>
        </w:rPr>
      </w:pPr>
    </w:p>
    <w:p w14:paraId="6451A8B8" w14:textId="77777777" w:rsidR="00A77E6F" w:rsidRPr="007D5EEB" w:rsidRDefault="00A77E6F">
      <w:pPr>
        <w:rPr>
          <w:rFonts w:ascii="Lato" w:hAnsi="Lato"/>
        </w:rPr>
      </w:pPr>
    </w:p>
    <w:p w14:paraId="6189C6A3" w14:textId="77777777" w:rsidR="00A77E6F" w:rsidRPr="007D5EEB" w:rsidRDefault="00A77E6F">
      <w:pPr>
        <w:rPr>
          <w:rFonts w:ascii="Lato" w:hAnsi="Lato"/>
        </w:rPr>
      </w:pPr>
    </w:p>
    <w:p w14:paraId="07F99AB1" w14:textId="77777777" w:rsidR="00A77E6F" w:rsidRPr="007D5EEB" w:rsidRDefault="00A77E6F">
      <w:pPr>
        <w:rPr>
          <w:rFonts w:ascii="Lato" w:hAnsi="Lato"/>
        </w:rPr>
      </w:pPr>
    </w:p>
    <w:p w14:paraId="39784F61" w14:textId="77777777" w:rsidR="00A77E6F" w:rsidRPr="007D5EEB" w:rsidRDefault="00A77E6F">
      <w:pPr>
        <w:rPr>
          <w:rFonts w:ascii="Lato" w:hAnsi="Lato"/>
        </w:rPr>
      </w:pPr>
    </w:p>
    <w:p w14:paraId="69387B05" w14:textId="77777777" w:rsidR="00A77E6F" w:rsidRPr="00A77E6F" w:rsidRDefault="00A77E6F">
      <w:pPr>
        <w:rPr>
          <w:lang w:val="en-US"/>
        </w:rPr>
      </w:pPr>
    </w:p>
    <w:sectPr w:rsidR="00A77E6F" w:rsidRPr="00A77E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Lato">
    <w:altName w:val="Times New Roman"/>
    <w:panose1 w:val="020F0502020204030203"/>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911A4"/>
    <w:multiLevelType w:val="multilevel"/>
    <w:tmpl w:val="0262D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6C77F9"/>
    <w:multiLevelType w:val="hybridMultilevel"/>
    <w:tmpl w:val="8C2E417E"/>
    <w:lvl w:ilvl="0" w:tplc="322E9304">
      <w:start w:val="8"/>
      <w:numFmt w:val="bullet"/>
      <w:lvlText w:val="-"/>
      <w:lvlJc w:val="left"/>
      <w:pPr>
        <w:ind w:left="720" w:hanging="360"/>
      </w:pPr>
      <w:rPr>
        <w:rFonts w:ascii="Microsoft Sans Serif" w:eastAsia="Microsoft Sans Serif" w:hAnsi="Microsoft Sans Serif" w:cs="Microsoft Sans Serif"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B224D41"/>
    <w:multiLevelType w:val="multilevel"/>
    <w:tmpl w:val="FE50C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8D20DF"/>
    <w:multiLevelType w:val="hybridMultilevel"/>
    <w:tmpl w:val="A1802234"/>
    <w:lvl w:ilvl="0" w:tplc="040C000D">
      <w:start w:val="1"/>
      <w:numFmt w:val="bullet"/>
      <w:lvlText w:val=""/>
      <w:lvlJc w:val="left"/>
      <w:pPr>
        <w:ind w:left="842" w:hanging="360"/>
      </w:pPr>
      <w:rPr>
        <w:rFonts w:ascii="Wingdings" w:hAnsi="Wingdings" w:hint="default"/>
      </w:rPr>
    </w:lvl>
    <w:lvl w:ilvl="1" w:tplc="040C0003" w:tentative="1">
      <w:start w:val="1"/>
      <w:numFmt w:val="bullet"/>
      <w:lvlText w:val="o"/>
      <w:lvlJc w:val="left"/>
      <w:pPr>
        <w:ind w:left="1562" w:hanging="360"/>
      </w:pPr>
      <w:rPr>
        <w:rFonts w:ascii="Courier New" w:hAnsi="Courier New" w:cs="Courier New" w:hint="default"/>
      </w:rPr>
    </w:lvl>
    <w:lvl w:ilvl="2" w:tplc="040C0005" w:tentative="1">
      <w:start w:val="1"/>
      <w:numFmt w:val="bullet"/>
      <w:lvlText w:val=""/>
      <w:lvlJc w:val="left"/>
      <w:pPr>
        <w:ind w:left="2282" w:hanging="360"/>
      </w:pPr>
      <w:rPr>
        <w:rFonts w:ascii="Wingdings" w:hAnsi="Wingdings" w:hint="default"/>
      </w:rPr>
    </w:lvl>
    <w:lvl w:ilvl="3" w:tplc="040C0001" w:tentative="1">
      <w:start w:val="1"/>
      <w:numFmt w:val="bullet"/>
      <w:lvlText w:val=""/>
      <w:lvlJc w:val="left"/>
      <w:pPr>
        <w:ind w:left="3002" w:hanging="360"/>
      </w:pPr>
      <w:rPr>
        <w:rFonts w:ascii="Symbol" w:hAnsi="Symbol" w:hint="default"/>
      </w:rPr>
    </w:lvl>
    <w:lvl w:ilvl="4" w:tplc="040C0003" w:tentative="1">
      <w:start w:val="1"/>
      <w:numFmt w:val="bullet"/>
      <w:lvlText w:val="o"/>
      <w:lvlJc w:val="left"/>
      <w:pPr>
        <w:ind w:left="3722" w:hanging="360"/>
      </w:pPr>
      <w:rPr>
        <w:rFonts w:ascii="Courier New" w:hAnsi="Courier New" w:cs="Courier New" w:hint="default"/>
      </w:rPr>
    </w:lvl>
    <w:lvl w:ilvl="5" w:tplc="040C0005" w:tentative="1">
      <w:start w:val="1"/>
      <w:numFmt w:val="bullet"/>
      <w:lvlText w:val=""/>
      <w:lvlJc w:val="left"/>
      <w:pPr>
        <w:ind w:left="4442" w:hanging="360"/>
      </w:pPr>
      <w:rPr>
        <w:rFonts w:ascii="Wingdings" w:hAnsi="Wingdings" w:hint="default"/>
      </w:rPr>
    </w:lvl>
    <w:lvl w:ilvl="6" w:tplc="040C0001" w:tentative="1">
      <w:start w:val="1"/>
      <w:numFmt w:val="bullet"/>
      <w:lvlText w:val=""/>
      <w:lvlJc w:val="left"/>
      <w:pPr>
        <w:ind w:left="5162" w:hanging="360"/>
      </w:pPr>
      <w:rPr>
        <w:rFonts w:ascii="Symbol" w:hAnsi="Symbol" w:hint="default"/>
      </w:rPr>
    </w:lvl>
    <w:lvl w:ilvl="7" w:tplc="040C0003" w:tentative="1">
      <w:start w:val="1"/>
      <w:numFmt w:val="bullet"/>
      <w:lvlText w:val="o"/>
      <w:lvlJc w:val="left"/>
      <w:pPr>
        <w:ind w:left="5882" w:hanging="360"/>
      </w:pPr>
      <w:rPr>
        <w:rFonts w:ascii="Courier New" w:hAnsi="Courier New" w:cs="Courier New" w:hint="default"/>
      </w:rPr>
    </w:lvl>
    <w:lvl w:ilvl="8" w:tplc="040C0005" w:tentative="1">
      <w:start w:val="1"/>
      <w:numFmt w:val="bullet"/>
      <w:lvlText w:val=""/>
      <w:lvlJc w:val="left"/>
      <w:pPr>
        <w:ind w:left="6602" w:hanging="360"/>
      </w:pPr>
      <w:rPr>
        <w:rFonts w:ascii="Wingdings" w:hAnsi="Wingdings" w:hint="default"/>
      </w:rPr>
    </w:lvl>
  </w:abstractNum>
  <w:abstractNum w:abstractNumId="4" w15:restartNumberingAfterBreak="0">
    <w:nsid w:val="4AE0318C"/>
    <w:multiLevelType w:val="multilevel"/>
    <w:tmpl w:val="EA427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153B49"/>
    <w:multiLevelType w:val="multilevel"/>
    <w:tmpl w:val="3C5E3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C90D03"/>
    <w:multiLevelType w:val="hybridMultilevel"/>
    <w:tmpl w:val="C3E84072"/>
    <w:lvl w:ilvl="0" w:tplc="040C000D">
      <w:start w:val="1"/>
      <w:numFmt w:val="bullet"/>
      <w:lvlText w:val=""/>
      <w:lvlJc w:val="left"/>
      <w:pPr>
        <w:ind w:left="842" w:hanging="360"/>
      </w:pPr>
      <w:rPr>
        <w:rFonts w:ascii="Wingdings" w:hAnsi="Wingdings" w:hint="default"/>
      </w:rPr>
    </w:lvl>
    <w:lvl w:ilvl="1" w:tplc="040C0003" w:tentative="1">
      <w:start w:val="1"/>
      <w:numFmt w:val="bullet"/>
      <w:lvlText w:val="o"/>
      <w:lvlJc w:val="left"/>
      <w:pPr>
        <w:ind w:left="1562" w:hanging="360"/>
      </w:pPr>
      <w:rPr>
        <w:rFonts w:ascii="Courier New" w:hAnsi="Courier New" w:cs="Courier New" w:hint="default"/>
      </w:rPr>
    </w:lvl>
    <w:lvl w:ilvl="2" w:tplc="040C0005" w:tentative="1">
      <w:start w:val="1"/>
      <w:numFmt w:val="bullet"/>
      <w:lvlText w:val=""/>
      <w:lvlJc w:val="left"/>
      <w:pPr>
        <w:ind w:left="2282" w:hanging="360"/>
      </w:pPr>
      <w:rPr>
        <w:rFonts w:ascii="Wingdings" w:hAnsi="Wingdings" w:hint="default"/>
      </w:rPr>
    </w:lvl>
    <w:lvl w:ilvl="3" w:tplc="040C0001" w:tentative="1">
      <w:start w:val="1"/>
      <w:numFmt w:val="bullet"/>
      <w:lvlText w:val=""/>
      <w:lvlJc w:val="left"/>
      <w:pPr>
        <w:ind w:left="3002" w:hanging="360"/>
      </w:pPr>
      <w:rPr>
        <w:rFonts w:ascii="Symbol" w:hAnsi="Symbol" w:hint="default"/>
      </w:rPr>
    </w:lvl>
    <w:lvl w:ilvl="4" w:tplc="040C0003" w:tentative="1">
      <w:start w:val="1"/>
      <w:numFmt w:val="bullet"/>
      <w:lvlText w:val="o"/>
      <w:lvlJc w:val="left"/>
      <w:pPr>
        <w:ind w:left="3722" w:hanging="360"/>
      </w:pPr>
      <w:rPr>
        <w:rFonts w:ascii="Courier New" w:hAnsi="Courier New" w:cs="Courier New" w:hint="default"/>
      </w:rPr>
    </w:lvl>
    <w:lvl w:ilvl="5" w:tplc="040C0005" w:tentative="1">
      <w:start w:val="1"/>
      <w:numFmt w:val="bullet"/>
      <w:lvlText w:val=""/>
      <w:lvlJc w:val="left"/>
      <w:pPr>
        <w:ind w:left="4442" w:hanging="360"/>
      </w:pPr>
      <w:rPr>
        <w:rFonts w:ascii="Wingdings" w:hAnsi="Wingdings" w:hint="default"/>
      </w:rPr>
    </w:lvl>
    <w:lvl w:ilvl="6" w:tplc="040C0001" w:tentative="1">
      <w:start w:val="1"/>
      <w:numFmt w:val="bullet"/>
      <w:lvlText w:val=""/>
      <w:lvlJc w:val="left"/>
      <w:pPr>
        <w:ind w:left="5162" w:hanging="360"/>
      </w:pPr>
      <w:rPr>
        <w:rFonts w:ascii="Symbol" w:hAnsi="Symbol" w:hint="default"/>
      </w:rPr>
    </w:lvl>
    <w:lvl w:ilvl="7" w:tplc="040C0003" w:tentative="1">
      <w:start w:val="1"/>
      <w:numFmt w:val="bullet"/>
      <w:lvlText w:val="o"/>
      <w:lvlJc w:val="left"/>
      <w:pPr>
        <w:ind w:left="5882" w:hanging="360"/>
      </w:pPr>
      <w:rPr>
        <w:rFonts w:ascii="Courier New" w:hAnsi="Courier New" w:cs="Courier New" w:hint="default"/>
      </w:rPr>
    </w:lvl>
    <w:lvl w:ilvl="8" w:tplc="040C0005" w:tentative="1">
      <w:start w:val="1"/>
      <w:numFmt w:val="bullet"/>
      <w:lvlText w:val=""/>
      <w:lvlJc w:val="left"/>
      <w:pPr>
        <w:ind w:left="6602" w:hanging="360"/>
      </w:pPr>
      <w:rPr>
        <w:rFonts w:ascii="Wingdings" w:hAnsi="Wingdings" w:hint="default"/>
      </w:rPr>
    </w:lvl>
  </w:abstractNum>
  <w:abstractNum w:abstractNumId="7" w15:restartNumberingAfterBreak="0">
    <w:nsid w:val="65C46002"/>
    <w:multiLevelType w:val="multilevel"/>
    <w:tmpl w:val="CF7A2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EA2DBE"/>
    <w:multiLevelType w:val="multilevel"/>
    <w:tmpl w:val="BD52737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E270C07"/>
    <w:multiLevelType w:val="hybridMultilevel"/>
    <w:tmpl w:val="244A735A"/>
    <w:lvl w:ilvl="0" w:tplc="040C0001">
      <w:start w:val="1"/>
      <w:numFmt w:val="bullet"/>
      <w:lvlText w:val=""/>
      <w:lvlJc w:val="left"/>
      <w:pPr>
        <w:ind w:left="900" w:hanging="360"/>
      </w:pPr>
      <w:rPr>
        <w:rFonts w:ascii="Symbol" w:hAnsi="Symbol" w:hint="default"/>
      </w:rPr>
    </w:lvl>
    <w:lvl w:ilvl="1" w:tplc="040C0003" w:tentative="1">
      <w:start w:val="1"/>
      <w:numFmt w:val="bullet"/>
      <w:lvlText w:val="o"/>
      <w:lvlJc w:val="left"/>
      <w:pPr>
        <w:ind w:left="1620" w:hanging="360"/>
      </w:pPr>
      <w:rPr>
        <w:rFonts w:ascii="Courier New" w:hAnsi="Courier New" w:cs="Courier New" w:hint="default"/>
      </w:rPr>
    </w:lvl>
    <w:lvl w:ilvl="2" w:tplc="040C0005" w:tentative="1">
      <w:start w:val="1"/>
      <w:numFmt w:val="bullet"/>
      <w:lvlText w:val=""/>
      <w:lvlJc w:val="left"/>
      <w:pPr>
        <w:ind w:left="2340" w:hanging="360"/>
      </w:pPr>
      <w:rPr>
        <w:rFonts w:ascii="Wingdings" w:hAnsi="Wingdings" w:hint="default"/>
      </w:rPr>
    </w:lvl>
    <w:lvl w:ilvl="3" w:tplc="040C0001" w:tentative="1">
      <w:start w:val="1"/>
      <w:numFmt w:val="bullet"/>
      <w:lvlText w:val=""/>
      <w:lvlJc w:val="left"/>
      <w:pPr>
        <w:ind w:left="3060" w:hanging="360"/>
      </w:pPr>
      <w:rPr>
        <w:rFonts w:ascii="Symbol" w:hAnsi="Symbol" w:hint="default"/>
      </w:rPr>
    </w:lvl>
    <w:lvl w:ilvl="4" w:tplc="040C0003" w:tentative="1">
      <w:start w:val="1"/>
      <w:numFmt w:val="bullet"/>
      <w:lvlText w:val="o"/>
      <w:lvlJc w:val="left"/>
      <w:pPr>
        <w:ind w:left="3780" w:hanging="360"/>
      </w:pPr>
      <w:rPr>
        <w:rFonts w:ascii="Courier New" w:hAnsi="Courier New" w:cs="Courier New" w:hint="default"/>
      </w:rPr>
    </w:lvl>
    <w:lvl w:ilvl="5" w:tplc="040C0005" w:tentative="1">
      <w:start w:val="1"/>
      <w:numFmt w:val="bullet"/>
      <w:lvlText w:val=""/>
      <w:lvlJc w:val="left"/>
      <w:pPr>
        <w:ind w:left="4500" w:hanging="360"/>
      </w:pPr>
      <w:rPr>
        <w:rFonts w:ascii="Wingdings" w:hAnsi="Wingdings" w:hint="default"/>
      </w:rPr>
    </w:lvl>
    <w:lvl w:ilvl="6" w:tplc="040C0001" w:tentative="1">
      <w:start w:val="1"/>
      <w:numFmt w:val="bullet"/>
      <w:lvlText w:val=""/>
      <w:lvlJc w:val="left"/>
      <w:pPr>
        <w:ind w:left="5220" w:hanging="360"/>
      </w:pPr>
      <w:rPr>
        <w:rFonts w:ascii="Symbol" w:hAnsi="Symbol" w:hint="default"/>
      </w:rPr>
    </w:lvl>
    <w:lvl w:ilvl="7" w:tplc="040C0003" w:tentative="1">
      <w:start w:val="1"/>
      <w:numFmt w:val="bullet"/>
      <w:lvlText w:val="o"/>
      <w:lvlJc w:val="left"/>
      <w:pPr>
        <w:ind w:left="5940" w:hanging="360"/>
      </w:pPr>
      <w:rPr>
        <w:rFonts w:ascii="Courier New" w:hAnsi="Courier New" w:cs="Courier New" w:hint="default"/>
      </w:rPr>
    </w:lvl>
    <w:lvl w:ilvl="8" w:tplc="040C0005" w:tentative="1">
      <w:start w:val="1"/>
      <w:numFmt w:val="bullet"/>
      <w:lvlText w:val=""/>
      <w:lvlJc w:val="left"/>
      <w:pPr>
        <w:ind w:left="6660" w:hanging="360"/>
      </w:pPr>
      <w:rPr>
        <w:rFonts w:ascii="Wingdings" w:hAnsi="Wingdings" w:hint="default"/>
      </w:rPr>
    </w:lvl>
  </w:abstractNum>
  <w:num w:numId="1">
    <w:abstractNumId w:val="3"/>
  </w:num>
  <w:num w:numId="2">
    <w:abstractNumId w:val="6"/>
  </w:num>
  <w:num w:numId="3">
    <w:abstractNumId w:val="1"/>
  </w:num>
  <w:num w:numId="4">
    <w:abstractNumId w:val="4"/>
  </w:num>
  <w:num w:numId="5">
    <w:abstractNumId w:val="8"/>
  </w:num>
  <w:num w:numId="6">
    <w:abstractNumId w:val="2"/>
  </w:num>
  <w:num w:numId="7">
    <w:abstractNumId w:val="9"/>
  </w:num>
  <w:num w:numId="8">
    <w:abstractNumId w:val="0"/>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808"/>
    <w:rsid w:val="00001E46"/>
    <w:rsid w:val="000454FC"/>
    <w:rsid w:val="000E1DC2"/>
    <w:rsid w:val="001350D6"/>
    <w:rsid w:val="00144808"/>
    <w:rsid w:val="00172694"/>
    <w:rsid w:val="00185F39"/>
    <w:rsid w:val="00190B4B"/>
    <w:rsid w:val="00195D8A"/>
    <w:rsid w:val="001B2C92"/>
    <w:rsid w:val="001F7797"/>
    <w:rsid w:val="00273F32"/>
    <w:rsid w:val="002B33D6"/>
    <w:rsid w:val="002C5875"/>
    <w:rsid w:val="002D0E89"/>
    <w:rsid w:val="00352C92"/>
    <w:rsid w:val="003600C1"/>
    <w:rsid w:val="00371598"/>
    <w:rsid w:val="00382CD8"/>
    <w:rsid w:val="003A627B"/>
    <w:rsid w:val="003B04C8"/>
    <w:rsid w:val="00454680"/>
    <w:rsid w:val="00467AD4"/>
    <w:rsid w:val="00482DA7"/>
    <w:rsid w:val="004F115D"/>
    <w:rsid w:val="005176D4"/>
    <w:rsid w:val="00540870"/>
    <w:rsid w:val="005C3D0B"/>
    <w:rsid w:val="005D787D"/>
    <w:rsid w:val="005E3AAD"/>
    <w:rsid w:val="0060493F"/>
    <w:rsid w:val="00637D48"/>
    <w:rsid w:val="00642D13"/>
    <w:rsid w:val="00657C39"/>
    <w:rsid w:val="006A7DF9"/>
    <w:rsid w:val="006C26A8"/>
    <w:rsid w:val="006E3718"/>
    <w:rsid w:val="007D5EEB"/>
    <w:rsid w:val="00805D4E"/>
    <w:rsid w:val="0084277F"/>
    <w:rsid w:val="00872CC7"/>
    <w:rsid w:val="008852DD"/>
    <w:rsid w:val="008B0022"/>
    <w:rsid w:val="00925647"/>
    <w:rsid w:val="009265C0"/>
    <w:rsid w:val="0097112B"/>
    <w:rsid w:val="00984B86"/>
    <w:rsid w:val="009B1E94"/>
    <w:rsid w:val="00A3255A"/>
    <w:rsid w:val="00A51410"/>
    <w:rsid w:val="00A77E6F"/>
    <w:rsid w:val="00AE1626"/>
    <w:rsid w:val="00BB1D14"/>
    <w:rsid w:val="00BC0E97"/>
    <w:rsid w:val="00C5754D"/>
    <w:rsid w:val="00C776BB"/>
    <w:rsid w:val="00C94FD6"/>
    <w:rsid w:val="00CE2500"/>
    <w:rsid w:val="00D3170C"/>
    <w:rsid w:val="00D40342"/>
    <w:rsid w:val="00D73630"/>
    <w:rsid w:val="00E03D93"/>
    <w:rsid w:val="00E03FEA"/>
    <w:rsid w:val="00E204F0"/>
    <w:rsid w:val="00E2338D"/>
    <w:rsid w:val="00E27D96"/>
    <w:rsid w:val="00E6017F"/>
    <w:rsid w:val="00E64F12"/>
    <w:rsid w:val="00E662C3"/>
    <w:rsid w:val="00E845D5"/>
    <w:rsid w:val="00EB0906"/>
    <w:rsid w:val="00EC455B"/>
    <w:rsid w:val="00F048A6"/>
    <w:rsid w:val="00F2396D"/>
    <w:rsid w:val="00F315CB"/>
    <w:rsid w:val="00F43140"/>
    <w:rsid w:val="00FD638B"/>
    <w:rsid w:val="00FE46F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69AB7"/>
  <w15:docId w15:val="{C06208B2-FA42-45D9-B70E-11BE1CA40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277F"/>
    <w:pPr>
      <w:widowControl w:val="0"/>
      <w:autoSpaceDE w:val="0"/>
      <w:autoSpaceDN w:val="0"/>
      <w:spacing w:after="0" w:line="240" w:lineRule="auto"/>
    </w:pPr>
    <w:rPr>
      <w:rFonts w:ascii="Microsoft Sans Serif" w:eastAsia="Microsoft Sans Serif" w:hAnsi="Microsoft Sans Serif" w:cs="Microsoft Sans Serif"/>
    </w:rPr>
  </w:style>
  <w:style w:type="paragraph" w:styleId="Heading1">
    <w:name w:val="heading 1"/>
    <w:basedOn w:val="Normal"/>
    <w:link w:val="Heading1Char"/>
    <w:uiPriority w:val="9"/>
    <w:qFormat/>
    <w:rsid w:val="0084277F"/>
    <w:pPr>
      <w:spacing w:before="154"/>
      <w:ind w:left="542" w:right="527"/>
      <w:outlineLvl w:val="0"/>
    </w:pPr>
    <w:rPr>
      <w:rFonts w:ascii="Arial" w:eastAsia="Arial" w:hAnsi="Arial" w:cs="Arial"/>
      <w:b/>
      <w:bCs/>
      <w:sz w:val="53"/>
      <w:szCs w:val="53"/>
    </w:rPr>
  </w:style>
  <w:style w:type="paragraph" w:styleId="Heading2">
    <w:name w:val="heading 2"/>
    <w:basedOn w:val="Normal"/>
    <w:link w:val="Heading2Char"/>
    <w:uiPriority w:val="9"/>
    <w:semiHidden/>
    <w:unhideWhenUsed/>
    <w:qFormat/>
    <w:rsid w:val="0084277F"/>
    <w:pPr>
      <w:spacing w:before="116"/>
      <w:ind w:left="539"/>
      <w:outlineLvl w:val="1"/>
    </w:pPr>
    <w:rPr>
      <w:rFonts w:ascii="Trebuchet MS" w:eastAsia="Trebuchet MS" w:hAnsi="Trebuchet MS" w:cs="Trebuchet MS"/>
      <w:b/>
      <w:bCs/>
      <w:sz w:val="30"/>
      <w:szCs w:val="30"/>
    </w:rPr>
  </w:style>
  <w:style w:type="paragraph" w:styleId="Heading3">
    <w:name w:val="heading 3"/>
    <w:basedOn w:val="Normal"/>
    <w:next w:val="Normal"/>
    <w:link w:val="Heading3Char"/>
    <w:uiPriority w:val="9"/>
    <w:semiHidden/>
    <w:unhideWhenUsed/>
    <w:qFormat/>
    <w:rsid w:val="00A77E6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277F"/>
    <w:rPr>
      <w:rFonts w:ascii="Arial" w:eastAsia="Arial" w:hAnsi="Arial" w:cs="Arial"/>
      <w:b/>
      <w:bCs/>
      <w:sz w:val="53"/>
      <w:szCs w:val="53"/>
    </w:rPr>
  </w:style>
  <w:style w:type="character" w:customStyle="1" w:styleId="Heading2Char">
    <w:name w:val="Heading 2 Char"/>
    <w:basedOn w:val="DefaultParagraphFont"/>
    <w:link w:val="Heading2"/>
    <w:uiPriority w:val="9"/>
    <w:semiHidden/>
    <w:rsid w:val="0084277F"/>
    <w:rPr>
      <w:rFonts w:ascii="Trebuchet MS" w:eastAsia="Trebuchet MS" w:hAnsi="Trebuchet MS" w:cs="Trebuchet MS"/>
      <w:b/>
      <w:bCs/>
      <w:sz w:val="30"/>
      <w:szCs w:val="30"/>
    </w:rPr>
  </w:style>
  <w:style w:type="paragraph" w:styleId="BodyText">
    <w:name w:val="Body Text"/>
    <w:basedOn w:val="Normal"/>
    <w:link w:val="BodyTextChar"/>
    <w:uiPriority w:val="1"/>
    <w:unhideWhenUsed/>
    <w:qFormat/>
    <w:rsid w:val="0084277F"/>
    <w:rPr>
      <w:sz w:val="23"/>
      <w:szCs w:val="23"/>
    </w:rPr>
  </w:style>
  <w:style w:type="character" w:customStyle="1" w:styleId="BodyTextChar">
    <w:name w:val="Body Text Char"/>
    <w:basedOn w:val="DefaultParagraphFont"/>
    <w:link w:val="BodyText"/>
    <w:uiPriority w:val="1"/>
    <w:rsid w:val="0084277F"/>
    <w:rPr>
      <w:rFonts w:ascii="Microsoft Sans Serif" w:eastAsia="Microsoft Sans Serif" w:hAnsi="Microsoft Sans Serif" w:cs="Microsoft Sans Serif"/>
      <w:sz w:val="23"/>
      <w:szCs w:val="23"/>
    </w:rPr>
  </w:style>
  <w:style w:type="paragraph" w:customStyle="1" w:styleId="TableParagraph">
    <w:name w:val="Table Paragraph"/>
    <w:basedOn w:val="Normal"/>
    <w:uiPriority w:val="1"/>
    <w:qFormat/>
    <w:rsid w:val="0084277F"/>
    <w:pPr>
      <w:ind w:left="162"/>
    </w:pPr>
  </w:style>
  <w:style w:type="paragraph" w:styleId="ListParagraph">
    <w:name w:val="List Paragraph"/>
    <w:basedOn w:val="Normal"/>
    <w:uiPriority w:val="34"/>
    <w:qFormat/>
    <w:rsid w:val="00D40342"/>
    <w:pPr>
      <w:ind w:left="720"/>
      <w:contextualSpacing/>
    </w:pPr>
  </w:style>
  <w:style w:type="character" w:customStyle="1" w:styleId="Heading3Char">
    <w:name w:val="Heading 3 Char"/>
    <w:basedOn w:val="DefaultParagraphFont"/>
    <w:link w:val="Heading3"/>
    <w:uiPriority w:val="9"/>
    <w:semiHidden/>
    <w:rsid w:val="00A77E6F"/>
    <w:rPr>
      <w:rFonts w:asciiTheme="majorHAnsi" w:eastAsiaTheme="majorEastAsia" w:hAnsiTheme="majorHAnsi" w:cstheme="majorBidi"/>
      <w:color w:val="243F60" w:themeColor="accent1" w:themeShade="7F"/>
      <w:sz w:val="24"/>
      <w:szCs w:val="24"/>
    </w:rPr>
  </w:style>
  <w:style w:type="character" w:styleId="Strong">
    <w:name w:val="Strong"/>
    <w:basedOn w:val="DefaultParagraphFont"/>
    <w:uiPriority w:val="22"/>
    <w:qFormat/>
    <w:rsid w:val="00A77E6F"/>
    <w:rPr>
      <w:b/>
      <w:bCs/>
    </w:rPr>
  </w:style>
  <w:style w:type="paragraph" w:styleId="NormalWeb">
    <w:name w:val="Normal (Web)"/>
    <w:basedOn w:val="Normal"/>
    <w:uiPriority w:val="99"/>
    <w:semiHidden/>
    <w:unhideWhenUsed/>
    <w:rsid w:val="00A77E6F"/>
    <w:pPr>
      <w:widowControl/>
      <w:autoSpaceDE/>
      <w:autoSpaceDN/>
      <w:spacing w:before="100" w:beforeAutospacing="1" w:after="100" w:afterAutospacing="1"/>
    </w:pPr>
    <w:rPr>
      <w:rFonts w:ascii="Times New Roman" w:eastAsia="Times New Roman" w:hAnsi="Times New Roman" w:cs="Times New Roman"/>
      <w:sz w:val="24"/>
      <w:szCs w:val="24"/>
      <w:lang w:val="fr-CD"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4742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8</Pages>
  <Words>181</Words>
  <Characters>997</Characters>
  <Application>Microsoft Office Word</Application>
  <DocSecurity>0</DocSecurity>
  <Lines>8</Lines>
  <Paragraphs>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Manager/>
  <Company/>
  <LinksUpToDate>false</LinksUpToDate>
  <CharactersWithSpaces>1176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Didier Lwamba</dc:creator>
  <cp:keywords/>
  <dc:description/>
  <cp:lastModifiedBy>Benjamin Kayombo Kashala</cp:lastModifiedBy>
  <cp:revision>5</cp:revision>
  <dcterms:created xsi:type="dcterms:W3CDTF">2026-07-30T07:14:00Z</dcterms:created>
  <dcterms:modified xsi:type="dcterms:W3CDTF">2026-07-30T07:57:00Z</dcterms:modified>
  <cp:category/>
</cp:coreProperties>
</file>